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14:paraId="6308AE4A">
      <w:r>
        <w:rPr>
          <w:sz w:val="16"/>
        </w:rPr>
        <w:drawing>
          <wp:anchor distT="0" distB="0" distL="114300" distR="114300" simplePos="0" relativeHeight="251672576" behindDoc="0" locked="0" layoutInCell="1" allowOverlap="1">
            <wp:simplePos x="0" y="0"/>
            <wp:positionH relativeFrom="column">
              <wp:posOffset>5732780</wp:posOffset>
            </wp:positionH>
            <wp:positionV relativeFrom="paragraph">
              <wp:posOffset>133985</wp:posOffset>
            </wp:positionV>
            <wp:extent cx="1033780" cy="1450340"/>
            <wp:effectExtent l="0" t="0" r="7620" b="10160"/>
            <wp:wrapNone/>
            <wp:docPr id="3" name="图片 9" descr="983fb3ae8c72fc8d496dbf8dfba8b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983fb3ae8c72fc8d496dbf8dfba8b0da"/>
                    <pic:cNvPicPr>
                      <a:picLocks noChangeAspect="1"/>
                    </pic:cNvPicPr>
                  </pic:nvPicPr>
                  <pic:blipFill>
                    <a:blip r:embed="rId5"/>
                    <a:stretch>
                      <a:fillRect/>
                    </a:stretch>
                  </pic:blipFill>
                  <pic:spPr>
                    <a:xfrm>
                      <a:off x="0" y="0"/>
                      <a:ext cx="1033780" cy="1450340"/>
                    </a:xfrm>
                    <a:prstGeom prst="rect">
                      <a:avLst/>
                    </a:prstGeom>
                    <a:noFill/>
                    <a:ln>
                      <a:noFill/>
                    </a:ln>
                  </pic:spPr>
                </pic:pic>
              </a:graphicData>
            </a:graphic>
          </wp:anchor>
        </w:drawing>
      </w:r>
    </w:p>
    <w:p w14:paraId="2A92F946">
      <w:r>
        <w:rPr>
          <w:sz w:val="16"/>
        </w:rPr>
        <mc:AlternateContent>
          <mc:Choice Requires="wps">
            <w:drawing>
              <wp:anchor distT="0" distB="0" distL="114300" distR="114300" simplePos="0" relativeHeight="251666432" behindDoc="0" locked="0" layoutInCell="1" allowOverlap="1">
                <wp:simplePos x="0" y="0"/>
                <wp:positionH relativeFrom="column">
                  <wp:posOffset>640715</wp:posOffset>
                </wp:positionH>
                <wp:positionV relativeFrom="page">
                  <wp:posOffset>3232150</wp:posOffset>
                </wp:positionV>
                <wp:extent cx="3465830" cy="318135"/>
                <wp:effectExtent l="0" t="0" r="0" b="0"/>
                <wp:wrapNone/>
                <wp:docPr id="11" name="文本框 2"/>
                <wp:cNvGraphicFramePr/>
                <a:graphic xmlns:a="http://schemas.openxmlformats.org/drawingml/2006/main">
                  <a:graphicData uri="http://schemas.microsoft.com/office/word/2010/wordprocessingShape">
                    <wps:wsp>
                      <wps:cNvSpPr txBox="1"/>
                      <wps:spPr>
                        <a:xfrm>
                          <a:off x="0" y="0"/>
                          <a:ext cx="3465830" cy="318135"/>
                        </a:xfrm>
                        <a:prstGeom prst="rect">
                          <a:avLst/>
                        </a:prstGeom>
                        <a:noFill/>
                        <a:ln w="9525" cap="flat" cmpd="sng">
                          <a:noFill/>
                          <a:prstDash val="solid"/>
                          <a:miter/>
                          <a:headEnd type="none" w="med" len="med"/>
                          <a:tailEnd type="none" w="med" len="med"/>
                        </a:ln>
                        <a:effectLst/>
                      </wps:spPr>
                      <wps:txbx>
                        <w:txbxContent>
                          <w:p w14:paraId="7413A396">
                            <w:pPr>
                              <w:rPr>
                                <w:rFonts w:hint="eastAsia"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工作经历</w:t>
                            </w:r>
                          </w:p>
                        </w:txbxContent>
                      </wps:txbx>
                      <wps:bodyPr vert="horz" wrap="square" anchor="t" anchorCtr="0">
                        <a:spAutoFit/>
                      </wps:bodyPr>
                    </wps:wsp>
                  </a:graphicData>
                </a:graphic>
              </wp:anchor>
            </w:drawing>
          </mc:Choice>
          <mc:Fallback>
            <w:pict>
              <v:shape id="文本框 2" o:spid="_x0000_s1026" o:spt="202" type="#_x0000_t202" style="position:absolute;left:0pt;margin-left:50.45pt;margin-top:254.5pt;height:25.05pt;width:272.9pt;mso-position-vertical-relative:page;z-index:251666432;mso-width-relative:page;mso-height-relative:page;" filled="f" stroked="f" coordsize="21600,21600" o:gfxdata="UEsDBAoAAAAAAIdO4kAAAAAAAAAAAAAAAAAEAAAAZHJzL1BLAwQUAAAACACHTuJAqmJTdNcAAAAL&#10;AQAADwAAAGRycy9kb3ducmV2LnhtbE2PvU7EMBCEeyTewVokOs4OIoGEOCfEj0RBwxH6vdjEEfE6&#10;in2X3NuzVFDO7KfZmXq7+lEc7RyHQBqyjQJhqQtmoF5D+/FydQciJiSDYyCr4WQjbJvzsxorExZ6&#10;t8dd6gWHUKxQg0tpqqSMnbMe4yZMlvj2FWaPieXcSzPjwuF+lNdKFdLjQPzB4WQfne2+dwevISXz&#10;kJ3aZx9fP9e3p8WpLsdW68uLTN2DSHZNfzD81ufq0HCnfTiQiWJkrVTJqIZclTyKieKmuAWxZycv&#10;M5BNLf9vaH4AUEsDBBQAAAAIAIdO4kBKOyxIGgIAADQEAAAOAAAAZHJzL2Uyb0RvYy54bWytU0uO&#10;EzEQ3SNxB8t70vmQUYjSGQFh2CBAmpkDOG532pJ/2E66wwHgBqzYzJ5z5Rw8uzPJaNhkwaZTrqq8&#10;qvf8vLjutCI74YO0pqSjwZASYbitpNmU9P7u5tWMkhCZqZiyRpR0LwK9Xr58sWjdXIxtY1UlPAGI&#10;CfPWlbSJ0c2LIvBGaBYG1gmDYm29ZhFHvykqz1qga1WMh8OrorW+ct5yEQKyq75Ij4j+EkBb15KL&#10;leVbLUzsUb1QLIJSaKQLdJm3rWvB45e6DiISVVIwjfmLIYjX6VssF2y+8cw1kh9XYJes8IyTZtJg&#10;6AlqxSIjWy//gdKSextsHQfc6qInkhUBi9HwmTa3DXMic4HUwZ1ED/8Pln/effVEVnDCiBLDNG78&#10;8Ovn4fefw8MPMk76tC7M0Xbr0Bi7d7ZD72M+IJlod7XX6ReECOpQd39SV3SRcCQnr6+mswlKHLXJ&#10;aDaaTBNMcf638yF+FFaTFJTU4/ayqGz3KcS+9bElDTP2RiqVb1AZ0pb0zXQ8BTyDK2u4AaF2YBbM&#10;JsM86U8wKxYasmMwRrBKVr0VtIzCZ8hGsOqDqUjcO2hi8BZomqFFRYkSeDopyp2RSXVJJ5gqkxYX&#10;2ZhHTkneXsYUxW7dATSFa1vtITmeKrRorP+O+TAq1v22ZR7bMMORLimI9uH7mJ2dRgT3dhuhT5bt&#10;jAa50wFmysIfjZ/c+vScu86Pff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mJTdNcAAAALAQAA&#10;DwAAAAAAAAABACAAAAAiAAAAZHJzL2Rvd25yZXYueG1sUEsBAhQAFAAAAAgAh07iQEo7LEgaAgAA&#10;NAQAAA4AAAAAAAAAAQAgAAAAJgEAAGRycy9lMm9Eb2MueG1sUEsFBgAAAAAGAAYAWQEAALIFAAAA&#10;AA==&#10;">
                <v:fill on="f" focussize="0,0"/>
                <v:stroke on="f" joinstyle="miter"/>
                <v:imagedata o:title=""/>
                <o:lock v:ext="edit" aspectratio="f"/>
                <v:textbox style="mso-fit-shape-to-text:t;">
                  <w:txbxContent>
                    <w:p w14:paraId="7413A396">
                      <w:pPr>
                        <w:rPr>
                          <w:rFonts w:hint="eastAsia"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工作经历</w:t>
                      </w:r>
                    </w:p>
                  </w:txbxContent>
                </v:textbox>
              </v:shape>
            </w:pict>
          </mc:Fallback>
        </mc:AlternateContent>
      </w:r>
      <w:r>
        <w:rPr>
          <w:sz w:val="16"/>
        </w:rPr>
        <mc:AlternateContent>
          <mc:Choice Requires="wps">
            <w:drawing>
              <wp:anchor distT="0" distB="0" distL="114300" distR="114300" simplePos="0" relativeHeight="251669504" behindDoc="0" locked="0" layoutInCell="1" allowOverlap="1">
                <wp:simplePos x="0" y="0"/>
                <wp:positionH relativeFrom="column">
                  <wp:posOffset>710565</wp:posOffset>
                </wp:positionH>
                <wp:positionV relativeFrom="page">
                  <wp:posOffset>3536315</wp:posOffset>
                </wp:positionV>
                <wp:extent cx="6156325" cy="635"/>
                <wp:effectExtent l="0" t="0" r="0" b="0"/>
                <wp:wrapNone/>
                <wp:docPr id="12" name="直接连接符 8"/>
                <wp:cNvGraphicFramePr/>
                <a:graphic xmlns:a="http://schemas.openxmlformats.org/drawingml/2006/main">
                  <a:graphicData uri="http://schemas.microsoft.com/office/word/2010/wordprocessingShape">
                    <wps:wsp>
                      <wps:cNvCnPr/>
                      <wps:spPr>
                        <a:xfrm>
                          <a:off x="0" y="0"/>
                          <a:ext cx="6156325"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直接连接符 8" o:spid="_x0000_s1026" o:spt="20" style="position:absolute;left:0pt;margin-left:55.95pt;margin-top:278.45pt;height:0.05pt;width:484.75pt;mso-position-vertical-relative:page;z-index:251669504;mso-width-relative:page;mso-height-relative:page;" filled="f" stroked="t" coordsize="21600,21600" o:gfxdata="UEsDBAoAAAAAAIdO4kAAAAAAAAAAAAAAAAAEAAAAZHJzL1BLAwQUAAAACACHTuJA1sOkndoAAAAM&#10;AQAADwAAAGRycy9kb3ducmV2LnhtbE2PzU7DMBCE70i8g7VI3KhtREsb4lQCKScQVVM49ObG2yQQ&#10;r1Pb/eHtcU5w29kdzX6TLy+2Zyf0oXOkQE4EMKTamY4aBR+b8m4OLERNRveOUMEPBlgW11e5zow7&#10;0xpPVWxYCqGQaQVtjEPGeahbtDpM3ICUbnvnrY5J+oYbr88p3Pb8XogZt7qj9KHVA760WH9XR6tg&#10;j++fr8Hj4e2wet6W1erLNuVGqdsbKZ6ARbzEPzOM+AkdisS0c0cygfVJS7lIVgXT6SwNo0PM5QOw&#10;3bh6FMCLnP8vUfwCUEsDBBQAAAAIAIdO4kDNtGPx6gEAAMIDAAAOAAAAZHJzL2Uyb0RvYy54bWyt&#10;U82O0zAQviPxDpbvNG1XrUrUdA9bLRcElYAHmDpOYsl/8nib9iV4ASRucOLInbdh9zEYO6GU5bIH&#10;cnDGnpnP/j5/Xl8fjWYHGVA5W/HZZMqZtMLVyrYV//D+9sWKM4xga9DOyoqfJPLrzfNn696Xcu46&#10;p2sZGIFYLHtf8S5GXxYFik4awInz0lKyccFApGloizpAT+hGF/PpdFn0LtQ+OCERaXU7JPmIGJ4C&#10;6JpGCbl14s5IGwfUIDVEooSd8sg3+bRNI0V82zQoI9MVJ6Yxj7QJxfs0Fps1lG0A3ykxHgGecoRH&#10;nAwoS5ueobYQgd0F9Q+UUSI4dE2cCGeKgUhWhFjMpo+0edeBl5kLSY3+LDr+P1jx5rALTNXkhDln&#10;Fgzd+P2n7z8/fnn48ZnG+29f2Sqp1HssqfjG7sI4Q78LifKxCSb9iQw7ZmVPZ2XlMTJBi8vZYnk1&#10;X3AmKLe8WiTE4k+rDxhfSWdYCiqulU20oYTDa4xD6e+StGzdrdKa1qHUlvUVf7nI2EB2bMgGtI3x&#10;RAltyxnolnwuYsiI6LSqU3dqxtDub3RgB0juyN94sL/K0tZbwG6oy6lUBqVRkZ6CVqbiq8tubVNW&#10;ZvuNBJJ8g2Ap2rv6lHUs0oyuNqsx2jB553JO8eXT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sOkndoAAAAMAQAADwAAAAAAAAABACAAAAAiAAAAZHJzL2Rvd25yZXYueG1sUEsBAhQAFAAAAAgA&#10;h07iQM20Y/HqAQAAwgMAAA4AAAAAAAAAAQAgAAAAKQEAAGRycy9lMm9Eb2MueG1sUEsFBgAAAAAG&#10;AAYAWQEAAIUFAAAAAA==&#10;">
                <v:fill on="f" focussize="0,0"/>
                <v:stroke color="#000000" miterlimit="8" joinstyle="miter"/>
                <v:imagedata o:title=""/>
                <o:lock v:ext="edit" aspectratio="f"/>
              </v:lin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column">
                  <wp:posOffset>617855</wp:posOffset>
                </wp:positionH>
                <wp:positionV relativeFrom="page">
                  <wp:posOffset>3594735</wp:posOffset>
                </wp:positionV>
                <wp:extent cx="6353175" cy="1624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6353175" cy="1624965"/>
                        </a:xfrm>
                        <a:prstGeom prst="rect">
                          <a:avLst/>
                        </a:prstGeom>
                        <a:noFill/>
                        <a:ln w="9525" cap="flat" cmpd="sng">
                          <a:noFill/>
                          <a:prstDash val="solid"/>
                          <a:miter/>
                          <a:headEnd type="none" w="med" len="med"/>
                          <a:tailEnd type="none" w="med" len="med"/>
                        </a:ln>
                        <a:effectLst/>
                      </wps:spPr>
                      <wps:txbx>
                        <w:txbxContent>
                          <w:p w14:paraId="35BF58AE">
                            <w:pPr>
                              <w:spacing w:line="300" w:lineRule="exact"/>
                              <w:jc w:val="left"/>
                              <w:rPr>
                                <w:rFonts w:ascii="微软雅黑" w:hAnsi="微软雅黑" w:eastAsia="微软雅黑" w:cs="微软雅黑"/>
                                <w:b/>
                                <w:color w:val="000000"/>
                                <w:kern w:val="0"/>
                                <w:sz w:val="16"/>
                                <w:szCs w:val="16"/>
                              </w:rPr>
                            </w:pP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24</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7</w:t>
                            </w: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25</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9</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中国能建易普力股份有限公司</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 xml:space="preserve">                 投资管理</w:t>
                            </w:r>
                            <w:r>
                              <w:rPr>
                                <w:rFonts w:hint="eastAsia" w:ascii="微软雅黑" w:hAnsi="微软雅黑" w:eastAsia="微软雅黑" w:cs="微软雅黑"/>
                                <w:b/>
                                <w:color w:val="000000"/>
                                <w:kern w:val="0"/>
                                <w:sz w:val="16"/>
                                <w:szCs w:val="16"/>
                              </w:rPr>
                              <w:t xml:space="preserve">          </w:t>
                            </w:r>
                          </w:p>
                          <w:p w14:paraId="19090681">
                            <w:pPr>
                              <w:numPr>
                                <w:ilvl w:val="0"/>
                                <w:numId w:val="1"/>
                              </w:numPr>
                              <w:spacing w:line="300" w:lineRule="exact"/>
                              <w:rPr>
                                <w:rFonts w:hint="default" w:ascii="微软雅黑" w:hAnsi="微软雅黑" w:eastAsia="微软雅黑" w:cs="微软雅黑"/>
                                <w:color w:val="3F3F3F"/>
                                <w:sz w:val="16"/>
                                <w:szCs w:val="16"/>
                              </w:rPr>
                            </w:pPr>
                            <w:r>
                              <w:rPr>
                                <w:rFonts w:hint="default" w:ascii="微软雅黑" w:hAnsi="微软雅黑" w:eastAsia="微软雅黑" w:cs="微软雅黑"/>
                                <w:color w:val="3F3F3F"/>
                                <w:sz w:val="16"/>
                                <w:szCs w:val="16"/>
                              </w:rPr>
                              <w:t>参与对两家企业的投资和收购过程，包括一家科技企业和一家地方小型制造企业，参与从调查研究到决策，再到并购实施的整个过程。</w:t>
                            </w:r>
                          </w:p>
                          <w:p w14:paraId="24A9DEA4">
                            <w:pPr>
                              <w:numPr>
                                <w:ilvl w:val="0"/>
                                <w:numId w:val="1"/>
                              </w:numPr>
                              <w:spacing w:line="300" w:lineRule="exact"/>
                              <w:rPr>
                                <w:rFonts w:hint="eastAsia" w:ascii="微软雅黑" w:hAnsi="微软雅黑" w:eastAsia="微软雅黑" w:cs="微软雅黑"/>
                                <w:b/>
                                <w:color w:val="000000"/>
                                <w:kern w:val="0"/>
                                <w:sz w:val="16"/>
                                <w:szCs w:val="16"/>
                                <w:lang w:val="en-US" w:eastAsia="zh-CN"/>
                              </w:rPr>
                            </w:pPr>
                            <w:r>
                              <w:rPr>
                                <w:rFonts w:hint="default" w:ascii="微软雅黑" w:hAnsi="微软雅黑" w:eastAsia="微软雅黑" w:cs="微软雅黑"/>
                                <w:color w:val="3F3F3F"/>
                                <w:sz w:val="16"/>
                                <w:szCs w:val="16"/>
                              </w:rPr>
                              <w:t>参与建立投资利润模型，收集和总结相关数据，分析和预测其未来生产能力、未来成本和利润。</w:t>
                            </w:r>
                          </w:p>
                          <w:p w14:paraId="3173D4B0">
                            <w:pPr>
                              <w:numPr>
                                <w:ilvl w:val="0"/>
                                <w:numId w:val="1"/>
                              </w:numPr>
                              <w:spacing w:line="300" w:lineRule="exact"/>
                              <w:rPr>
                                <w:rFonts w:hint="eastAsia" w:ascii="微软雅黑" w:hAnsi="微软雅黑" w:eastAsia="微软雅黑" w:cs="微软雅黑"/>
                                <w:b/>
                                <w:color w:val="000000"/>
                                <w:kern w:val="0"/>
                                <w:sz w:val="16"/>
                                <w:szCs w:val="16"/>
                                <w:lang w:val="en-US" w:eastAsia="zh-CN"/>
                              </w:rPr>
                            </w:pPr>
                            <w:r>
                              <w:rPr>
                                <w:rFonts w:hint="eastAsia" w:ascii="微软雅黑" w:hAnsi="微软雅黑" w:eastAsia="微软雅黑" w:cs="微软雅黑"/>
                                <w:color w:val="3F3F3F"/>
                                <w:sz w:val="16"/>
                                <w:szCs w:val="16"/>
                                <w:lang w:val="en-US" w:eastAsia="zh-CN"/>
                              </w:rPr>
                              <w:t>参与撰写相关行业调查和研究报告，参与两家公司的盈利预测模型搭建，从量/价/利三个方面分析预测公司盈利数据，并制作相关PPT用于投资决策会议。</w:t>
                            </w:r>
                          </w:p>
                          <w:p w14:paraId="7E9AF31D">
                            <w:pPr>
                              <w:numPr>
                                <w:ilvl w:val="0"/>
                                <w:numId w:val="0"/>
                              </w:numPr>
                              <w:spacing w:line="300" w:lineRule="exact"/>
                              <w:ind w:leftChars="0"/>
                              <w:rPr>
                                <w:rFonts w:hint="default" w:ascii="微软雅黑" w:hAnsi="微软雅黑" w:eastAsia="微软雅黑" w:cs="微软雅黑"/>
                                <w:b/>
                                <w:color w:val="000000"/>
                                <w:kern w:val="0"/>
                                <w:sz w:val="16"/>
                                <w:szCs w:val="16"/>
                                <w:lang w:val="en-US"/>
                              </w:rPr>
                            </w:pPr>
                          </w:p>
                          <w:p w14:paraId="5FC86F77">
                            <w:pPr>
                              <w:numPr>
                                <w:ilvl w:val="0"/>
                                <w:numId w:val="0"/>
                              </w:numPr>
                              <w:spacing w:line="300" w:lineRule="exact"/>
                              <w:ind w:leftChars="0"/>
                              <w:rPr>
                                <w:rFonts w:hint="default" w:ascii="微软雅黑" w:hAnsi="微软雅黑" w:eastAsia="微软雅黑" w:cs="微软雅黑"/>
                                <w:b/>
                                <w:color w:val="000000"/>
                                <w:kern w:val="0"/>
                                <w:sz w:val="16"/>
                                <w:szCs w:val="16"/>
                                <w:lang w:val="en-US"/>
                              </w:rPr>
                            </w:pPr>
                          </w:p>
                          <w:p w14:paraId="6EDBAEF9">
                            <w:pPr>
                              <w:numPr>
                                <w:ilvl w:val="0"/>
                                <w:numId w:val="0"/>
                              </w:numPr>
                              <w:spacing w:line="300" w:lineRule="exact"/>
                              <w:ind w:leftChars="0"/>
                              <w:rPr>
                                <w:rFonts w:hint="default" w:ascii="微软雅黑" w:hAnsi="微软雅黑" w:eastAsia="微软雅黑" w:cs="微软雅黑"/>
                                <w:b/>
                                <w:color w:val="000000"/>
                                <w:kern w:val="0"/>
                                <w:sz w:val="16"/>
                                <w:szCs w:val="16"/>
                                <w:lang w:val="en-US" w:eastAsia="zh-CN"/>
                              </w:rPr>
                            </w:pP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23</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7</w:t>
                            </w: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23</w:t>
                            </w:r>
                            <w:r>
                              <w:rPr>
                                <w:rFonts w:hint="eastAsia" w:ascii="微软雅黑" w:hAnsi="微软雅黑" w:eastAsia="微软雅黑" w:cs="微软雅黑"/>
                                <w:b/>
                                <w:color w:val="000000"/>
                                <w:kern w:val="0"/>
                                <w:sz w:val="16"/>
                                <w:szCs w:val="16"/>
                              </w:rPr>
                              <w:t>.</w:t>
                            </w:r>
                            <w:r>
                              <w:rPr>
                                <w:rFonts w:hint="eastAsia" w:ascii="微软雅黑" w:hAnsi="微软雅黑" w:eastAsia="微软雅黑" w:cs="微软雅黑"/>
                                <w:b/>
                                <w:color w:val="000000"/>
                                <w:kern w:val="0"/>
                                <w:sz w:val="16"/>
                                <w:szCs w:val="16"/>
                                <w:lang w:val="en-US" w:eastAsia="zh-CN"/>
                              </w:rPr>
                              <w:t>11</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 xml:space="preserve">                  东吴证券有限公司                                     实习生</w:t>
                            </w:r>
                          </w:p>
                          <w:p w14:paraId="315EC375">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参与两家高科技医疗器械客户的公司研究分析并产出报告供内审部门评估。</w:t>
                            </w:r>
                          </w:p>
                          <w:p w14:paraId="6E72C810">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协助领导分析高科技医疗器械市场、研究其市场容量、未来发展趋势、客户的行业竞争对手并产出研究报告。</w:t>
                            </w:r>
                          </w:p>
                          <w:p w14:paraId="1BAC2453">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熟练运用WIND查询行业发展及公司数据等关键信息，撰写相关研究报告，预测高科技医疗器械相关行业的未来市场规模、盈利预期、未来产业发展格局。</w:t>
                            </w:r>
                          </w:p>
                        </w:txbxContent>
                      </wps:txbx>
                      <wps:bodyPr vert="horz" wrap="square" anchor="t" anchorCtr="0">
                        <a:spAutoFit/>
                      </wps:bodyPr>
                    </wps:wsp>
                  </a:graphicData>
                </a:graphic>
              </wp:anchor>
            </w:drawing>
          </mc:Choice>
          <mc:Fallback>
            <w:pict>
              <v:shape id="文本框 4" o:spid="_x0000_s1026" o:spt="202" type="#_x0000_t202" style="position:absolute;left:0pt;margin-left:48.65pt;margin-top:283.05pt;height:127.95pt;width:500.25pt;mso-position-vertical-relative:page;z-index:251665408;mso-width-relative:page;mso-height-relative:page;" filled="f" stroked="f" coordsize="21600,21600" o:gfxdata="UEsDBAoAAAAAAIdO4kAAAAAAAAAAAAAAAAAEAAAAZHJzL1BLAwQUAAAACACHTuJAuvoQstkAAAAL&#10;AQAADwAAAGRycy9kb3ducmV2LnhtbE2Py07DMBBF90j8gzVI7KidoKZtyKRCPCQW3VDC3o2HJCIe&#10;R7HbpH+PuyrL0Rzde26xnW0vTjT6zjFCslAgiGtnOm4Qqq/3hzUIHzQb3TsmhDN52Ja3N4XOjZv4&#10;k0770IgYwj7XCG0IQy6lr1uy2i/cQBx/P260OsRzbKQZ9RTDbS9TpTJpdcexodUDvbRU/+6PFiEE&#10;85ycqzfrP77n3evUqnqpK8T7u0Q9gQg0hysMF/2oDmV0OrgjGy96hM3qMZIIyyxLQFwAtVnFMQeE&#10;dZoqkGUh/28o/wBQSwMEFAAAAAgAh07iQKTGzHUbAgAANAQAAA4AAABkcnMvZTJvRG9jLnhtbK1T&#10;S44TMRTcI3EHy3vSSWYSmFY6IyAMGwRIAwdw3O60Jf+wnXSHA8ANWLFhz7lyDsrukIyGTRZs3M/P&#10;r+u9KpcXt71WZCd8kNZUdDIaUyIMt7U0m4p+/nT37AUlITJTM2WNqOheBHq7fPpk0blSTG1rVS08&#10;AYgJZecq2sboyqIIvBWahZF1wuCwsV6ziK3fFLVnHdC1Kqbj8bzorK+dt1yEgOxqOKRHRH8JoG0a&#10;ycXK8q0WJg6oXigWQSm00gW6zNM2jeDxQ9MEEYmqKJjGvKIJ4nVai+WClRvPXCv5cQR2yQiPOGkm&#10;DZqeoFYsMrL18h8oLbm3wTZxxK0uBiJZEbCYjB9pc98yJzIXSB3cSfTw/2D5+91HT2QNJ1BimMaF&#10;H358P/z8ffj1jVwneToXSlTdO9TF/pXtU+kxH5BMrPvG6/QFH4JziLs/iSv6SDiS86vZ1eT5jBKO&#10;s8l8en0znyWc4vy78yG+FVaTFFTU4/ayqGz3LsSh9G9J6mbsnVQKeVYqQ7qK3symCZ/BlQ3cgFA7&#10;MAtmk2Ee1CeYFQst2TEYI1gl68EKWkbhM2QrWP3G1CTuHUQxeAs09dCipkQJPJ0U5crIpLqkEkyV&#10;SdOKbMwjp6TvoGOKYr/uAZrCta330BxPFVq01n9FfxgV437ZMo9pmOFIVxREh/B1zM5OLYJ7uY3Q&#10;J8t2RoPcaQMzZeGPxk9ufbjPVefHvv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voQstkAAAAL&#10;AQAADwAAAAAAAAABACAAAAAiAAAAZHJzL2Rvd25yZXYueG1sUEsBAhQAFAAAAAgAh07iQKTGzHUb&#10;AgAANAQAAA4AAAAAAAAAAQAgAAAAKAEAAGRycy9lMm9Eb2MueG1sUEsFBgAAAAAGAAYAWQEAALUF&#10;AAAAAA==&#10;">
                <v:fill on="f" focussize="0,0"/>
                <v:stroke on="f" joinstyle="miter"/>
                <v:imagedata o:title=""/>
                <o:lock v:ext="edit" aspectratio="f"/>
                <v:textbox style="mso-fit-shape-to-text:t;">
                  <w:txbxContent>
                    <w:p w14:paraId="35BF58AE">
                      <w:pPr>
                        <w:spacing w:line="300" w:lineRule="exact"/>
                        <w:jc w:val="left"/>
                        <w:rPr>
                          <w:rFonts w:ascii="微软雅黑" w:hAnsi="微软雅黑" w:eastAsia="微软雅黑" w:cs="微软雅黑"/>
                          <w:b/>
                          <w:color w:val="000000"/>
                          <w:kern w:val="0"/>
                          <w:sz w:val="16"/>
                          <w:szCs w:val="16"/>
                        </w:rPr>
                      </w:pP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24</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7</w:t>
                      </w: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25</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9</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中国能建易普力股份有限公司</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 xml:space="preserve">                 投资管理</w:t>
                      </w:r>
                      <w:r>
                        <w:rPr>
                          <w:rFonts w:hint="eastAsia" w:ascii="微软雅黑" w:hAnsi="微软雅黑" w:eastAsia="微软雅黑" w:cs="微软雅黑"/>
                          <w:b/>
                          <w:color w:val="000000"/>
                          <w:kern w:val="0"/>
                          <w:sz w:val="16"/>
                          <w:szCs w:val="16"/>
                        </w:rPr>
                        <w:t xml:space="preserve">          </w:t>
                      </w:r>
                    </w:p>
                    <w:p w14:paraId="19090681">
                      <w:pPr>
                        <w:numPr>
                          <w:ilvl w:val="0"/>
                          <w:numId w:val="1"/>
                        </w:numPr>
                        <w:spacing w:line="300" w:lineRule="exact"/>
                        <w:rPr>
                          <w:rFonts w:hint="default" w:ascii="微软雅黑" w:hAnsi="微软雅黑" w:eastAsia="微软雅黑" w:cs="微软雅黑"/>
                          <w:color w:val="3F3F3F"/>
                          <w:sz w:val="16"/>
                          <w:szCs w:val="16"/>
                        </w:rPr>
                      </w:pPr>
                      <w:r>
                        <w:rPr>
                          <w:rFonts w:hint="default" w:ascii="微软雅黑" w:hAnsi="微软雅黑" w:eastAsia="微软雅黑" w:cs="微软雅黑"/>
                          <w:color w:val="3F3F3F"/>
                          <w:sz w:val="16"/>
                          <w:szCs w:val="16"/>
                        </w:rPr>
                        <w:t>参与对两家企业的投资和收购过程，包括一家科技企业和一家地方小型制造企业，参与从调查研究到决策，再到并购实施的整个过程。</w:t>
                      </w:r>
                    </w:p>
                    <w:p w14:paraId="24A9DEA4">
                      <w:pPr>
                        <w:numPr>
                          <w:ilvl w:val="0"/>
                          <w:numId w:val="1"/>
                        </w:numPr>
                        <w:spacing w:line="300" w:lineRule="exact"/>
                        <w:rPr>
                          <w:rFonts w:hint="eastAsia" w:ascii="微软雅黑" w:hAnsi="微软雅黑" w:eastAsia="微软雅黑" w:cs="微软雅黑"/>
                          <w:b/>
                          <w:color w:val="000000"/>
                          <w:kern w:val="0"/>
                          <w:sz w:val="16"/>
                          <w:szCs w:val="16"/>
                          <w:lang w:val="en-US" w:eastAsia="zh-CN"/>
                        </w:rPr>
                      </w:pPr>
                      <w:r>
                        <w:rPr>
                          <w:rFonts w:hint="default" w:ascii="微软雅黑" w:hAnsi="微软雅黑" w:eastAsia="微软雅黑" w:cs="微软雅黑"/>
                          <w:color w:val="3F3F3F"/>
                          <w:sz w:val="16"/>
                          <w:szCs w:val="16"/>
                        </w:rPr>
                        <w:t>参与建立投资利润模型，收集和总结相关数据，分析和预测其未来生产能力、未来成本和利润。</w:t>
                      </w:r>
                    </w:p>
                    <w:p w14:paraId="3173D4B0">
                      <w:pPr>
                        <w:numPr>
                          <w:ilvl w:val="0"/>
                          <w:numId w:val="1"/>
                        </w:numPr>
                        <w:spacing w:line="300" w:lineRule="exact"/>
                        <w:rPr>
                          <w:rFonts w:hint="eastAsia" w:ascii="微软雅黑" w:hAnsi="微软雅黑" w:eastAsia="微软雅黑" w:cs="微软雅黑"/>
                          <w:b/>
                          <w:color w:val="000000"/>
                          <w:kern w:val="0"/>
                          <w:sz w:val="16"/>
                          <w:szCs w:val="16"/>
                          <w:lang w:val="en-US" w:eastAsia="zh-CN"/>
                        </w:rPr>
                      </w:pPr>
                      <w:r>
                        <w:rPr>
                          <w:rFonts w:hint="eastAsia" w:ascii="微软雅黑" w:hAnsi="微软雅黑" w:eastAsia="微软雅黑" w:cs="微软雅黑"/>
                          <w:color w:val="3F3F3F"/>
                          <w:sz w:val="16"/>
                          <w:szCs w:val="16"/>
                          <w:lang w:val="en-US" w:eastAsia="zh-CN"/>
                        </w:rPr>
                        <w:t>参与撰写相关行业调查和研究报告，参与两家公司的盈利预测模型搭建，从量/价/利三个方面分析预测公司盈利数据，并制作相关PPT用于投资决策会议。</w:t>
                      </w:r>
                    </w:p>
                    <w:p w14:paraId="7E9AF31D">
                      <w:pPr>
                        <w:numPr>
                          <w:ilvl w:val="0"/>
                          <w:numId w:val="0"/>
                        </w:numPr>
                        <w:spacing w:line="300" w:lineRule="exact"/>
                        <w:ind w:leftChars="0"/>
                        <w:rPr>
                          <w:rFonts w:hint="default" w:ascii="微软雅黑" w:hAnsi="微软雅黑" w:eastAsia="微软雅黑" w:cs="微软雅黑"/>
                          <w:b/>
                          <w:color w:val="000000"/>
                          <w:kern w:val="0"/>
                          <w:sz w:val="16"/>
                          <w:szCs w:val="16"/>
                          <w:lang w:val="en-US"/>
                        </w:rPr>
                      </w:pPr>
                    </w:p>
                    <w:p w14:paraId="5FC86F77">
                      <w:pPr>
                        <w:numPr>
                          <w:ilvl w:val="0"/>
                          <w:numId w:val="0"/>
                        </w:numPr>
                        <w:spacing w:line="300" w:lineRule="exact"/>
                        <w:ind w:leftChars="0"/>
                        <w:rPr>
                          <w:rFonts w:hint="default" w:ascii="微软雅黑" w:hAnsi="微软雅黑" w:eastAsia="微软雅黑" w:cs="微软雅黑"/>
                          <w:b/>
                          <w:color w:val="000000"/>
                          <w:kern w:val="0"/>
                          <w:sz w:val="16"/>
                          <w:szCs w:val="16"/>
                          <w:lang w:val="en-US"/>
                        </w:rPr>
                      </w:pPr>
                    </w:p>
                    <w:p w14:paraId="6EDBAEF9">
                      <w:pPr>
                        <w:numPr>
                          <w:ilvl w:val="0"/>
                          <w:numId w:val="0"/>
                        </w:numPr>
                        <w:spacing w:line="300" w:lineRule="exact"/>
                        <w:ind w:leftChars="0"/>
                        <w:rPr>
                          <w:rFonts w:hint="default" w:ascii="微软雅黑" w:hAnsi="微软雅黑" w:eastAsia="微软雅黑" w:cs="微软雅黑"/>
                          <w:b/>
                          <w:color w:val="000000"/>
                          <w:kern w:val="0"/>
                          <w:sz w:val="16"/>
                          <w:szCs w:val="16"/>
                          <w:lang w:val="en-US" w:eastAsia="zh-CN"/>
                        </w:rPr>
                      </w:pP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23</w:t>
                      </w:r>
                      <w:r>
                        <w:rPr>
                          <w:rFonts w:hint="eastAsia" w:ascii="微软雅黑" w:hAnsi="微软雅黑" w:eastAsia="微软雅黑" w:cs="微软雅黑"/>
                          <w:b/>
                          <w:color w:val="000000"/>
                          <w:kern w:val="0"/>
                          <w:sz w:val="16"/>
                          <w:szCs w:val="16"/>
                        </w:rPr>
                        <w:t>.0</w:t>
                      </w:r>
                      <w:r>
                        <w:rPr>
                          <w:rFonts w:hint="eastAsia" w:ascii="微软雅黑" w:hAnsi="微软雅黑" w:eastAsia="微软雅黑" w:cs="微软雅黑"/>
                          <w:b/>
                          <w:color w:val="000000"/>
                          <w:kern w:val="0"/>
                          <w:sz w:val="16"/>
                          <w:szCs w:val="16"/>
                          <w:lang w:val="en-US" w:eastAsia="zh-CN"/>
                        </w:rPr>
                        <w:t>7</w:t>
                      </w:r>
                      <w:r>
                        <w:rPr>
                          <w:rFonts w:hint="eastAsia" w:ascii="微软雅黑" w:hAnsi="微软雅黑" w:eastAsia="微软雅黑" w:cs="微软雅黑"/>
                          <w:b/>
                          <w:color w:val="000000"/>
                          <w:kern w:val="0"/>
                          <w:sz w:val="16"/>
                          <w:szCs w:val="16"/>
                        </w:rPr>
                        <w:t>-20</w:t>
                      </w:r>
                      <w:r>
                        <w:rPr>
                          <w:rFonts w:hint="eastAsia" w:ascii="微软雅黑" w:hAnsi="微软雅黑" w:eastAsia="微软雅黑" w:cs="微软雅黑"/>
                          <w:b/>
                          <w:color w:val="000000"/>
                          <w:kern w:val="0"/>
                          <w:sz w:val="16"/>
                          <w:szCs w:val="16"/>
                          <w:lang w:val="en-US" w:eastAsia="zh-CN"/>
                        </w:rPr>
                        <w:t>23</w:t>
                      </w:r>
                      <w:r>
                        <w:rPr>
                          <w:rFonts w:hint="eastAsia" w:ascii="微软雅黑" w:hAnsi="微软雅黑" w:eastAsia="微软雅黑" w:cs="微软雅黑"/>
                          <w:b/>
                          <w:color w:val="000000"/>
                          <w:kern w:val="0"/>
                          <w:sz w:val="16"/>
                          <w:szCs w:val="16"/>
                        </w:rPr>
                        <w:t>.</w:t>
                      </w:r>
                      <w:r>
                        <w:rPr>
                          <w:rFonts w:hint="eastAsia" w:ascii="微软雅黑" w:hAnsi="微软雅黑" w:eastAsia="微软雅黑" w:cs="微软雅黑"/>
                          <w:b/>
                          <w:color w:val="000000"/>
                          <w:kern w:val="0"/>
                          <w:sz w:val="16"/>
                          <w:szCs w:val="16"/>
                          <w:lang w:val="en-US" w:eastAsia="zh-CN"/>
                        </w:rPr>
                        <w:t>11</w:t>
                      </w:r>
                      <w:r>
                        <w:rPr>
                          <w:rFonts w:hint="eastAsia" w:ascii="微软雅黑" w:hAnsi="微软雅黑" w:eastAsia="微软雅黑" w:cs="微软雅黑"/>
                          <w:b/>
                          <w:color w:val="000000"/>
                          <w:kern w:val="0"/>
                          <w:sz w:val="16"/>
                          <w:szCs w:val="16"/>
                        </w:rPr>
                        <w:t xml:space="preserve">  </w:t>
                      </w:r>
                      <w:r>
                        <w:rPr>
                          <w:rFonts w:hint="eastAsia" w:ascii="微软雅黑" w:hAnsi="微软雅黑" w:eastAsia="微软雅黑" w:cs="微软雅黑"/>
                          <w:b/>
                          <w:color w:val="000000"/>
                          <w:kern w:val="0"/>
                          <w:sz w:val="16"/>
                          <w:szCs w:val="16"/>
                          <w:lang w:val="en-US" w:eastAsia="zh-CN"/>
                        </w:rPr>
                        <w:t xml:space="preserve">                  东吴证券有限公司                                     实习生</w:t>
                      </w:r>
                    </w:p>
                    <w:p w14:paraId="315EC375">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参与两家高科技医疗器械客户的公司研究分析并产出报告供内审部门评估。</w:t>
                      </w:r>
                    </w:p>
                    <w:p w14:paraId="6E72C810">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协助领导分析高科技医疗器械市场、研究其市场容量、未来发展趋势、客户的行业竞争对手并产出研究报告。</w:t>
                      </w:r>
                    </w:p>
                    <w:p w14:paraId="1BAC2453">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熟练运用WIND查询行业发展及公司数据等关键信息，撰写相关研究报告，预测高科技医疗器械相关行业的未来市场规模、盈利预期、未来产业发展格局。</w:t>
                      </w:r>
                    </w:p>
                  </w:txbxContent>
                </v:textbox>
              </v:shape>
            </w:pict>
          </mc:Fallback>
        </mc:AlternateContent>
      </w:r>
      <w:r>
        <w:rPr>
          <w:sz w:val="16"/>
        </w:rPr>
        <mc:AlternateContent>
          <mc:Choice Requires="wps">
            <w:drawing>
              <wp:anchor distT="0" distB="0" distL="114300" distR="114300" simplePos="0" relativeHeight="251671552" behindDoc="0" locked="0" layoutInCell="1" allowOverlap="1">
                <wp:simplePos x="0" y="0"/>
                <wp:positionH relativeFrom="column">
                  <wp:posOffset>734695</wp:posOffset>
                </wp:positionH>
                <wp:positionV relativeFrom="page">
                  <wp:posOffset>8216265</wp:posOffset>
                </wp:positionV>
                <wp:extent cx="6156325" cy="635"/>
                <wp:effectExtent l="0" t="0" r="0" b="0"/>
                <wp:wrapNone/>
                <wp:docPr id="17" name="直接连接符 8"/>
                <wp:cNvGraphicFramePr/>
                <a:graphic xmlns:a="http://schemas.openxmlformats.org/drawingml/2006/main">
                  <a:graphicData uri="http://schemas.microsoft.com/office/word/2010/wordprocessingShape">
                    <wps:wsp>
                      <wps:cNvCnPr/>
                      <wps:spPr>
                        <a:xfrm>
                          <a:off x="0" y="0"/>
                          <a:ext cx="6156325"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直接连接符 8" o:spid="_x0000_s1026" o:spt="20" style="position:absolute;left:0pt;margin-left:57.85pt;margin-top:646.95pt;height:0.05pt;width:484.75pt;mso-position-vertical-relative:page;z-index:251671552;mso-width-relative:page;mso-height-relative:page;" filled="f" stroked="t" coordsize="21600,21600" o:gfxdata="UEsDBAoAAAAAAIdO4kAAAAAAAAAAAAAAAAAEAAAAZHJzL1BLAwQUAAAACACHTuJA7HaLd9sAAAAO&#10;AQAADwAAAGRycy9kb3ducmV2LnhtbE2PzU7DMBCE70i8g7VI3KidQKENcSqBlBOIihQO3Nx4mwTi&#10;dRq7P7w9Wy5w29kdzX6TL46uF3scQ+dJQzJRIJBqbztqNLytyqsZiBANWdN7Qg3fGGBRnJ/lJrP+&#10;QK+4r2IjOIRCZjS0MQ6ZlKFu0Zkw8QMS3zZ+dCayHBtpR3PgcNfLVKlb6UxH/KE1Az62WH9VO6dh&#10;gy/vT2HE7fN2+fBRVstP15QrrS8vEnUPIuIx/pnhhM/oUDDT2u/IBtGzTqZ3bOUhnV/PQZwsajZN&#10;Qax/dzcKZJHL/zWKH1BLAwQUAAAACACHTuJAGWA/WeoBAADCAwAADgAAAGRycy9lMm9Eb2MueG1s&#10;rVPNjtMwEL4j8Q6W7zRtVy0larqHrZYLgkrAA0wdJ7HkP3m8TfsSvAASNzhx5M7bsDwGYyeUslz2&#10;QA7O2DPz2d/nz+vro9HsIAMqZys+m0w5k1a4Wtm24u/f3T5bcYYRbA3aWVnxk0R+vXn6ZN37Us5d&#10;53QtAyMQi2XvK97F6MuiQNFJAzhxXlpKNi4YiDQNbVEH6And6GI+nS6L3oXaByckIq1uhyQfEcNj&#10;AF3TKCG3TtwZaeOAGqSGSJSwUx75Jp+2aaSIb5oGZWS64sQ05pE2oXifxmKzhrIN4DslxiPAY47w&#10;gJMBZWnTM9QWIrC7oP6BMkoEh66JE+FMMRDJihCL2fSBNm878DJzIanRn0XH/wcrXh92gamanPCc&#10;MwuGbvz+47cfHz7//P6JxvuvX9gqqdR7LKn4xu7COEO/C4nysQkm/YkMO2ZlT2dl5TEyQYvL2WJ5&#10;NV9wJii3vFokxOJPqw8YX0pnWAoqrpVNtKGEwyuMQ+nvkrRs3a3Smtah1Jb1FX+xyNhAdmzIBrSN&#10;8UQJbcsZ6JZ8LmLIiOi0qlN3asbQ7m90YAdI7sjfeLC/ytLWW8BuqMupVAalUZGeglam4qvLbm1T&#10;Vmb7jQSSfINgKdq7+pR1LNKMrjarMdoweedyTvHl0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2i3fbAAAADgEAAA8AAAAAAAAAAQAgAAAAIgAAAGRycy9kb3ducmV2LnhtbFBLAQIUABQAAAAI&#10;AIdO4kAZYD9Z6gEAAMIDAAAOAAAAAAAAAAEAIAAAACoBAABkcnMvZTJvRG9jLnhtbFBLBQYAAAAA&#10;BgAGAFkBAACGBQAAAAA=&#10;">
                <v:fill on="f" focussize="0,0"/>
                <v:stroke color="#000000" miterlimit="8" joinstyle="miter"/>
                <v:imagedata o:title=""/>
                <o:lock v:ext="edit" aspectratio="f"/>
              </v:lin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column">
                  <wp:posOffset>683260</wp:posOffset>
                </wp:positionH>
                <wp:positionV relativeFrom="page">
                  <wp:posOffset>7887970</wp:posOffset>
                </wp:positionV>
                <wp:extent cx="3465830" cy="318135"/>
                <wp:effectExtent l="0" t="0" r="0" b="0"/>
                <wp:wrapNone/>
                <wp:docPr id="16" name="文本框 2"/>
                <wp:cNvGraphicFramePr/>
                <a:graphic xmlns:a="http://schemas.openxmlformats.org/drawingml/2006/main">
                  <a:graphicData uri="http://schemas.microsoft.com/office/word/2010/wordprocessingShape">
                    <wps:wsp>
                      <wps:cNvSpPr txBox="1"/>
                      <wps:spPr>
                        <a:xfrm>
                          <a:off x="0" y="0"/>
                          <a:ext cx="3465830" cy="318135"/>
                        </a:xfrm>
                        <a:prstGeom prst="rect">
                          <a:avLst/>
                        </a:prstGeom>
                        <a:noFill/>
                        <a:ln w="9525" cap="flat" cmpd="sng">
                          <a:noFill/>
                          <a:prstDash val="solid"/>
                          <a:miter/>
                          <a:headEnd type="none" w="med" len="med"/>
                          <a:tailEnd type="none" w="med" len="med"/>
                        </a:ln>
                        <a:effectLst/>
                      </wps:spPr>
                      <wps:txbx>
                        <w:txbxContent>
                          <w:p w14:paraId="3B86A2B9">
                            <w:pPr>
                              <w:rPr>
                                <w:rFonts w:hint="eastAsia" w:ascii="Calibri" w:hAnsi="Calibri" w:eastAsia="宋体" w:cs="Calibri"/>
                                <w:b/>
                                <w:bCs/>
                                <w:sz w:val="28"/>
                                <w:szCs w:val="28"/>
                                <w:lang w:val="en-US" w:eastAsia="zh-CN"/>
                              </w:rPr>
                            </w:pPr>
                            <w:r>
                              <w:rPr>
                                <w:rFonts w:hint="eastAsia" w:cs="Calibri"/>
                                <w:b/>
                                <w:bCs/>
                                <w:sz w:val="28"/>
                                <w:szCs w:val="28"/>
                                <w:lang w:val="en-US" w:eastAsia="zh-CN"/>
                              </w:rPr>
                              <w:t>亮点</w:t>
                            </w:r>
                          </w:p>
                        </w:txbxContent>
                      </wps:txbx>
                      <wps:bodyPr vert="horz" wrap="square" anchor="t" anchorCtr="0">
                        <a:spAutoFit/>
                      </wps:bodyPr>
                    </wps:wsp>
                  </a:graphicData>
                </a:graphic>
              </wp:anchor>
            </w:drawing>
          </mc:Choice>
          <mc:Fallback>
            <w:pict>
              <v:shape id="文本框 2" o:spid="_x0000_s1026" o:spt="202" type="#_x0000_t202" style="position:absolute;left:0pt;margin-left:53.8pt;margin-top:621.1pt;height:25.05pt;width:272.9pt;mso-position-vertical-relative:page;z-index:251663360;mso-width-relative:page;mso-height-relative:page;" filled="f" stroked="f" coordsize="21600,21600" o:gfxdata="UEsDBAoAAAAAAIdO4kAAAAAAAAAAAAAAAAAEAAAAZHJzL1BLAwQUAAAACACHTuJAnCM2JtkAAAAN&#10;AQAADwAAAGRycy9kb3ducmV2LnhtbE2PzU7DMBCE70i8g7VI3Kgdtw0lxKkQPxIHLpT07sYmjojX&#10;Uew26duzPcFtZ3c0+025nX3PTnaMXUAF2UIAs9gE02GroP56u9sAi0mj0X1Aq+BsI2yr66tSFyZM&#10;+GlPu9QyCsFYaAUupaHgPDbOeh0XYbBIt+8wep1Iji03o54o3PdcCpFzrzukD04P9tnZ5md39ApS&#10;Mk/ZuX718X0/f7xMTjRrXSt1e5OJR2DJzunPDBd8QoeKmA7hiCaynrS4z8lKg1xJCYws+Xq5Ana4&#10;rB7kEnhV8v8tql9QSwMEFAAAAAgAh07iQP0sUfsZAgAANAQAAA4AAABkcnMvZTJvRG9jLnhtbK1T&#10;S44TMRDdI3EHy3vS+ZAoROmMgDBsECANHMBxu9OW/MN20h0OADdgxWb2nCvn4NmdSUbDJgs2nXJV&#10;5VW95+flTacV2QsfpDUlHQ2GlAjDbSXNtqRfv9y+mFMSIjMVU9aIkh5EoDer58+WrVuIsW2sqoQn&#10;ADFh0bqSNjG6RVEE3gjNwsA6YVCsrdcs4ui3ReVZC3StivFwOCta6yvnLRchILvui/SE6K8BtHUt&#10;uVhbvtPCxB7VC8UiKIVGukBXedu6Fjx+qusgIlElBdOYvxiCeJO+xWrJFlvPXCP5aQV2zQpPOGkm&#10;DYaeodYsMrLz8h8oLbm3wdZxwK0ueiJZEbAYDZ9oc9cwJzIXSB3cWfTw/2D5x/1nT2QFJ8woMUzj&#10;xo+/fh5//zne/yDjpE/rwgJtdw6NsXtjO/Q+5AOSiXZXe51+QYigDnUPZ3VFFwlHcvJyNp1PUOKo&#10;TUbz0WSaYIrLv50P8b2wmqSgpB63l0Vl+w8h9q0PLWmYsbdSqXyDypC2pK+m4yngGVxZww0ItQOz&#10;YLYZ5lF/glmz0JA9gzGCVbLqraBlFD5DNoJV70xF4sFBE4O3QNMMLSpKlMDTSVHujEyqazrBVJm0&#10;uMjGPHFK8vYypih2mw6gKdzY6gDJ8VShRWP9d8yHUbHutx3z2IYZjnRJQbQP38bs7DQiuNe7CH2y&#10;bBc0yJ0OMFMW/mT85NbH59x1eey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wjNibZAAAADQEA&#10;AA8AAAAAAAAAAQAgAAAAIgAAAGRycy9kb3ducmV2LnhtbFBLAQIUABQAAAAIAIdO4kD9LFH7GQIA&#10;ADQEAAAOAAAAAAAAAAEAIAAAACgBAABkcnMvZTJvRG9jLnhtbFBLBQYAAAAABgAGAFkBAACzBQAA&#10;AAA=&#10;">
                <v:fill on="f" focussize="0,0"/>
                <v:stroke on="f" joinstyle="miter"/>
                <v:imagedata o:title=""/>
                <o:lock v:ext="edit" aspectratio="f"/>
                <v:textbox style="mso-fit-shape-to-text:t;">
                  <w:txbxContent>
                    <w:p w14:paraId="3B86A2B9">
                      <w:pPr>
                        <w:rPr>
                          <w:rFonts w:hint="eastAsia" w:ascii="Calibri" w:hAnsi="Calibri" w:eastAsia="宋体" w:cs="Calibri"/>
                          <w:b/>
                          <w:bCs/>
                          <w:sz w:val="28"/>
                          <w:szCs w:val="28"/>
                          <w:lang w:val="en-US" w:eastAsia="zh-CN"/>
                        </w:rPr>
                      </w:pPr>
                      <w:r>
                        <w:rPr>
                          <w:rFonts w:hint="eastAsia" w:cs="Calibri"/>
                          <w:b/>
                          <w:bCs/>
                          <w:sz w:val="28"/>
                          <w:szCs w:val="28"/>
                          <w:lang w:val="en-US" w:eastAsia="zh-CN"/>
                        </w:rPr>
                        <w:t>亮点</w:t>
                      </w:r>
                    </w:p>
                  </w:txbxContent>
                </v:textbox>
              </v:shape>
            </w:pict>
          </mc:Fallback>
        </mc:AlternateContent>
      </w:r>
      <w:r>
        <w:rPr>
          <w:sz w:val="16"/>
        </w:rPr>
        <mc:AlternateContent>
          <mc:Choice Requires="wps">
            <w:drawing>
              <wp:anchor distT="0" distB="0" distL="114300" distR="114300" simplePos="0" relativeHeight="251660288" behindDoc="0" locked="0" layoutInCell="1" allowOverlap="1">
                <wp:simplePos x="0" y="0"/>
                <wp:positionH relativeFrom="column">
                  <wp:posOffset>636905</wp:posOffset>
                </wp:positionH>
                <wp:positionV relativeFrom="page">
                  <wp:posOffset>6785610</wp:posOffset>
                </wp:positionV>
                <wp:extent cx="6353175" cy="862965"/>
                <wp:effectExtent l="0" t="0" r="0" b="0"/>
                <wp:wrapNone/>
                <wp:docPr id="5" name="文本框 6"/>
                <wp:cNvGraphicFramePr/>
                <a:graphic xmlns:a="http://schemas.openxmlformats.org/drawingml/2006/main">
                  <a:graphicData uri="http://schemas.microsoft.com/office/word/2010/wordprocessingShape">
                    <wps:wsp>
                      <wps:cNvSpPr txBox="1"/>
                      <wps:spPr>
                        <a:xfrm>
                          <a:off x="0" y="0"/>
                          <a:ext cx="6353175" cy="862965"/>
                        </a:xfrm>
                        <a:prstGeom prst="rect">
                          <a:avLst/>
                        </a:prstGeom>
                        <a:noFill/>
                        <a:ln w="9525" cap="flat" cmpd="sng">
                          <a:noFill/>
                          <a:prstDash val="solid"/>
                          <a:miter/>
                          <a:headEnd type="none" w="med" len="med"/>
                          <a:tailEnd type="none" w="med" len="med"/>
                        </a:ln>
                        <a:effectLst/>
                      </wps:spPr>
                      <wps:txbx>
                        <w:txbxContent>
                          <w:p w14:paraId="264C9C52">
                            <w:pPr>
                              <w:numPr>
                                <w:ilvl w:val="0"/>
                                <w:numId w:val="0"/>
                              </w:numPr>
                              <w:spacing w:line="300" w:lineRule="exact"/>
                              <w:ind w:leftChars="0"/>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2021.12                 学校三好学生</w:t>
                            </w:r>
                          </w:p>
                          <w:p w14:paraId="61442CCD">
                            <w:pPr>
                              <w:numPr>
                                <w:ilvl w:val="0"/>
                                <w:numId w:val="0"/>
                              </w:numPr>
                              <w:spacing w:line="300" w:lineRule="exact"/>
                              <w:ind w:leftChars="0"/>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2022.06                 三等学术学业奖学金（前20%）</w:t>
                            </w:r>
                          </w:p>
                          <w:p w14:paraId="134313C3">
                            <w:pPr>
                              <w:numPr>
                                <w:ilvl w:val="0"/>
                                <w:numId w:val="0"/>
                              </w:numPr>
                              <w:spacing w:line="300" w:lineRule="exact"/>
                              <w:ind w:leftChars="0"/>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2024.12                 公司优秀员工</w:t>
                            </w:r>
                          </w:p>
                        </w:txbxContent>
                      </wps:txbx>
                      <wps:bodyPr vert="horz" wrap="square" anchor="t" anchorCtr="0">
                        <a:spAutoFit/>
                      </wps:bodyPr>
                    </wps:wsp>
                  </a:graphicData>
                </a:graphic>
              </wp:anchor>
            </w:drawing>
          </mc:Choice>
          <mc:Fallback>
            <w:pict>
              <v:shape id="文本框 6" o:spid="_x0000_s1026" o:spt="202" type="#_x0000_t202" style="position:absolute;left:0pt;margin-left:50.15pt;margin-top:534.3pt;height:67.95pt;width:500.25pt;mso-position-vertical-relative:page;z-index:251660288;mso-width-relative:page;mso-height-relative:page;" filled="f" stroked="f" coordsize="21600,21600" o:gfxdata="UEsDBAoAAAAAAIdO4kAAAAAAAAAAAAAAAAAEAAAAZHJzL1BLAwQUAAAACACHTuJAIswkqtYAAAAO&#10;AQAADwAAAGRycy9kb3ducmV2LnhtbE1Py07DMBC8I/EP1iJxo3YKjaoQp0I8JA5caMN9G5s4Il5H&#10;sdukf8/mBLeZndHsTLmbfS/OdoxdIA3ZSoGw1ATTUauhPrzdbUHEhGSwD2Q1XGyEXXV9VWJhwkSf&#10;9rxPreAQigVqcCkNhZSxcdZjXIXBEmvfYfSYmI6tNCNOHO57uVYqlx474g8OB/vsbPOzP3kNKZmn&#10;7FK/+vj+NX+8TE41G6y1vr3J1COIZOf0Z4alPleHijsdw4lMFD1zpe7ZuoB8m4NYLHzjOUdGa/Ww&#10;AVmV8v+M6hdQSwMEFAAAAAgAh07iQJgwjs4aAgAAMwQAAA4AAABkcnMvZTJvRG9jLnhtbK1TS44T&#10;MRTcI3EHy3vSSUYJM610RkAYNgiQBg7guN1pS/5hO+kOB4AbsGLDnnPlHJTdmWQ0bLJg435+fl3v&#10;Vbm8uO21Ijvhg7SmopPRmBJhuK2l2VT0y+e7F9eUhMhMzZQ1oqJ7Eejt8vmzRedKMbWtVbXwBCAm&#10;lJ2raBujK4si8FZoFkbWCYPDxnrNIrZ+U9SedUDXqpiOx/Ois7523nIRArKr4ZAeEf0lgLZpJBcr&#10;y7damDigeqFYBKXQShfoMk/bNILHj00TRCSqomAa84omiNdpLZYLVm48c63kxxHYJSM84aSZNGh6&#10;glqxyMjWy3+gtOTeBtvEEbe6GIhkRcBiMn6izX3LnMhcIHVwJ9HD/4PlH3afPJF1RWeUGKZx4Yef&#10;Pw6//hx+fyfzJE/nQomqe4e62L+2PUzzkA9IJtZ943X6gg/BOcTdn8QVfSQcyfnV7GryEl04zq7n&#10;05v5LMEU57+dD/GdsJqkoKIel5c1Zbv3IQ6lDyWpmbF3Uql8gcqQrqI3s2mCZzBlAzMg1A7Egtlk&#10;mEf1CWbFQkt2DL4IVsl6cIKWUfgM2QpWvzU1iXsHTQyeAk09tKgpUQIvJ0W5MjKpLqkEU2XS4CL7&#10;8sgpyTvImKLYr3uApnBt6z0kx0uFFq3139AfPsW4X7fMYxpmONIVBdEhfBOzsVOL4F5tI/TJsp3R&#10;IHfawEtZ+KPvk1kf73PV+a0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zCSq1gAAAA4BAAAP&#10;AAAAAAAAAAEAIAAAACIAAABkcnMvZG93bnJldi54bWxQSwECFAAUAAAACACHTuJAmDCOzhoCAAAz&#10;BAAADgAAAAAAAAABACAAAAAlAQAAZHJzL2Uyb0RvYy54bWxQSwUGAAAAAAYABgBZAQAAsQUAAAAA&#10;">
                <v:fill on="f" focussize="0,0"/>
                <v:stroke on="f" joinstyle="miter"/>
                <v:imagedata o:title=""/>
                <o:lock v:ext="edit" aspectratio="f"/>
                <v:textbox style="mso-fit-shape-to-text:t;">
                  <w:txbxContent>
                    <w:p w14:paraId="264C9C52">
                      <w:pPr>
                        <w:numPr>
                          <w:ilvl w:val="0"/>
                          <w:numId w:val="0"/>
                        </w:numPr>
                        <w:spacing w:line="300" w:lineRule="exact"/>
                        <w:ind w:leftChars="0"/>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2021.12                 学校三好学生</w:t>
                      </w:r>
                    </w:p>
                    <w:p w14:paraId="61442CCD">
                      <w:pPr>
                        <w:numPr>
                          <w:ilvl w:val="0"/>
                          <w:numId w:val="0"/>
                        </w:numPr>
                        <w:spacing w:line="300" w:lineRule="exact"/>
                        <w:ind w:leftChars="0"/>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2022.06                 三等学术学业奖学金（前20%）</w:t>
                      </w:r>
                    </w:p>
                    <w:p w14:paraId="134313C3">
                      <w:pPr>
                        <w:numPr>
                          <w:ilvl w:val="0"/>
                          <w:numId w:val="0"/>
                        </w:numPr>
                        <w:spacing w:line="300" w:lineRule="exact"/>
                        <w:ind w:leftChars="0"/>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2024.12                 公司优秀员工</w:t>
                      </w:r>
                    </w:p>
                  </w:txbxContent>
                </v:textbox>
              </v:shape>
            </w:pict>
          </mc:Fallback>
        </mc:AlternateContent>
      </w:r>
      <w:bookmarkStart w:id="0" w:name="_GoBack"/>
      <w:bookmarkEnd w:id="0"/>
      <w:r>
        <w:rPr>
          <w:sz w:val="16"/>
        </w:rPr>
        <mc:AlternateContent>
          <mc:Choice Requires="wps">
            <w:drawing>
              <wp:anchor distT="0" distB="0" distL="114300" distR="114300" simplePos="0" relativeHeight="251670528" behindDoc="0" locked="0" layoutInCell="1" allowOverlap="1">
                <wp:simplePos x="0" y="0"/>
                <wp:positionH relativeFrom="column">
                  <wp:posOffset>572135</wp:posOffset>
                </wp:positionH>
                <wp:positionV relativeFrom="page">
                  <wp:posOffset>8388985</wp:posOffset>
                </wp:positionV>
                <wp:extent cx="6353175" cy="672465"/>
                <wp:effectExtent l="0" t="0" r="0" b="0"/>
                <wp:wrapNone/>
                <wp:docPr id="14" name="文本框 6"/>
                <wp:cNvGraphicFramePr/>
                <a:graphic xmlns:a="http://schemas.openxmlformats.org/drawingml/2006/main">
                  <a:graphicData uri="http://schemas.microsoft.com/office/word/2010/wordprocessingShape">
                    <wps:wsp>
                      <wps:cNvSpPr txBox="1"/>
                      <wps:spPr>
                        <a:xfrm>
                          <a:off x="0" y="0"/>
                          <a:ext cx="6353175" cy="672465"/>
                        </a:xfrm>
                        <a:prstGeom prst="rect">
                          <a:avLst/>
                        </a:prstGeom>
                        <a:noFill/>
                        <a:ln w="9525" cap="flat" cmpd="sng">
                          <a:noFill/>
                          <a:prstDash val="solid"/>
                          <a:miter/>
                          <a:headEnd type="none" w="med" len="med"/>
                          <a:tailEnd type="none" w="med" len="med"/>
                        </a:ln>
                        <a:effectLst/>
                      </wps:spPr>
                      <wps:txbx>
                        <w:txbxContent>
                          <w:p w14:paraId="0E5E9308">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相关技能</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熟练运用excel、ppt、word等多种办公软件。</w:t>
                            </w:r>
                          </w:p>
                          <w:p w14:paraId="0A405DC9">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语言</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英语和法语口语及听力均流利。</w:t>
                            </w:r>
                          </w:p>
                          <w:p w14:paraId="47464E7F">
                            <w:pPr>
                              <w:numPr>
                                <w:ilvl w:val="0"/>
                                <w:numId w:val="1"/>
                              </w:numPr>
                              <w:spacing w:line="300" w:lineRule="exac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兴趣爱好：擅长打篮球和足球，具备沟通和组织能力。</w:t>
                            </w:r>
                          </w:p>
                          <w:p w14:paraId="3CFA95FA">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热情：希望前往国外工作。</w:t>
                            </w:r>
                          </w:p>
                        </w:txbxContent>
                      </wps:txbx>
                      <wps:bodyPr vert="horz" wrap="square" anchor="t" anchorCtr="0">
                        <a:spAutoFit/>
                      </wps:bodyPr>
                    </wps:wsp>
                  </a:graphicData>
                </a:graphic>
              </wp:anchor>
            </w:drawing>
          </mc:Choice>
          <mc:Fallback>
            <w:pict>
              <v:shape id="文本框 6" o:spid="_x0000_s1026" o:spt="202" type="#_x0000_t202" style="position:absolute;left:0pt;margin-left:45.05pt;margin-top:660.55pt;height:52.95pt;width:500.25pt;mso-position-vertical-relative:page;z-index:251670528;mso-width-relative:page;mso-height-relative:page;" filled="f" stroked="f" coordsize="21600,21600" o:gfxdata="UEsDBAoAAAAAAIdO4kAAAAAAAAAAAAAAAAAEAAAAZHJzL1BLAwQUAAAACACHTuJAguYs+NgAAAAN&#10;AQAADwAAAGRycy9kb3ducmV2LnhtbE2PzU7DMBCE70i8g7VI3KidAKUNcSrEj8SBCyW9b+Mljojt&#10;KHab9O3ZnuA2uzOa/bbczK4XRxpjF7yGbKFAkG+C6Xyrof56u1mBiAm9wT540nCiCJvq8qLEwoTJ&#10;f9Jxm1rBJT4WqMGmNBRSxsaSw7gIA3n2vsPoMPE4ttKMOHG562Wu1FI67DxfsDjQs6XmZ3twGlIy&#10;T9mpfnXxfTd/vExWNfdYa319lalHEInm9BeGMz6jQ8VM+3DwJopew1plnOT9bZ6xOifUWi1B7Fnd&#10;5Q8KZFXK/19Uv1BLAwQUAAAACACHTuJA7sJB8xsCAAA0BAAADgAAAGRycy9lMm9Eb2MueG1srVNL&#10;chMxFNxTxR1U2uOxndgJLo9TgAkbCqgKHEDWaDyq0g9J9ow5ANyAVTbsOZfPkZbGsVNh4wUbzdPT&#10;m36vW635TacV2QofpDUlHQ2GlAjDbSXNuqTfvt6+uqYkRGYqpqwRJd2JQG8WL1/MWzcTY9tYVQlP&#10;AGLCrHUlbWJ0s6IIvBGahYF1wuCwtl6ziK1fF5VnLdC1KsbD4bRora+ct1yEgOyyP6QHRH8OoK1r&#10;ycXS8o0WJvaoXigWQSk00gW6yNPWteDxc10HEYkqKZjGvKIJ4lVai8WczdaeuUbywwjsnBGecdJM&#10;GjQ9Qi1ZZGTj5T9QWnJvg63jgFtd9ESyImAxGj7T5q5hTmQukDq4o+jh/8HyT9svnsgKTrikxDCN&#10;G9///rW//7v/85NMkz6tCzOU3TkUxu6t7VD7mA9IJtpd7XX6ghDBOdTdHdUVXSQcyenF5GJ0NaGE&#10;42x6Nb6cThJMcfrb+RA/CKtJCkrqcXtZVLb9GGJf+liSmhl7K5XKN6gMaUv6ejJO8AyurOEGhNqB&#10;WTDrDPOkPsEsWWjIlsEYwSpZ9VbQMgqfIRvBqvemInHnoInBW6CphxYVJUrg6aQoV0Ym1TmVYKpM&#10;GlxkYx44JXl7GVMUu1UH0BSubLWD5Hiq0KKx/gf6w6gY9/uGeUzDDEe6pCDah+9idnZqEdybTYQ+&#10;WbYTGuROG5gpC38wfnLr032uOj32x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5iz42AAAAA0B&#10;AAAPAAAAAAAAAAEAIAAAACIAAABkcnMvZG93bnJldi54bWxQSwECFAAUAAAACACHTuJA7sJB8xsC&#10;AAA0BAAADgAAAAAAAAABACAAAAAnAQAAZHJzL2Uyb0RvYy54bWxQSwUGAAAAAAYABgBZAQAAtAUA&#10;AAAA&#10;">
                <v:fill on="f" focussize="0,0"/>
                <v:stroke on="f" joinstyle="miter"/>
                <v:imagedata o:title=""/>
                <o:lock v:ext="edit" aspectratio="f"/>
                <v:textbox style="mso-fit-shape-to-text:t;">
                  <w:txbxContent>
                    <w:p w14:paraId="0E5E9308">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相关技能</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熟练运用excel、ppt、word等多种办公软件。</w:t>
                      </w:r>
                    </w:p>
                    <w:p w14:paraId="0A405DC9">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语言</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英语和法语口语及听力均流利。</w:t>
                      </w:r>
                    </w:p>
                    <w:p w14:paraId="47464E7F">
                      <w:pPr>
                        <w:numPr>
                          <w:ilvl w:val="0"/>
                          <w:numId w:val="1"/>
                        </w:numPr>
                        <w:spacing w:line="300" w:lineRule="exac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兴趣爱好：擅长打篮球和足球，具备沟通和组织能力。</w:t>
                      </w:r>
                    </w:p>
                    <w:p w14:paraId="3CFA95FA">
                      <w:pPr>
                        <w:numPr>
                          <w:ilvl w:val="0"/>
                          <w:numId w:val="1"/>
                        </w:numPr>
                        <w:spacing w:line="300" w:lineRule="exac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热情：希望前往国外工作。</w:t>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column">
                  <wp:posOffset>701040</wp:posOffset>
                </wp:positionH>
                <wp:positionV relativeFrom="page">
                  <wp:posOffset>6674485</wp:posOffset>
                </wp:positionV>
                <wp:extent cx="6156325" cy="635"/>
                <wp:effectExtent l="0" t="0" r="0" b="0"/>
                <wp:wrapNone/>
                <wp:docPr id="24" name="直接连接符 8"/>
                <wp:cNvGraphicFramePr/>
                <a:graphic xmlns:a="http://schemas.openxmlformats.org/drawingml/2006/main">
                  <a:graphicData uri="http://schemas.microsoft.com/office/word/2010/wordprocessingShape">
                    <wps:wsp>
                      <wps:cNvCnPr/>
                      <wps:spPr>
                        <a:xfrm>
                          <a:off x="0" y="0"/>
                          <a:ext cx="6156325"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直接连接符 8" o:spid="_x0000_s1026" o:spt="20" style="position:absolute;left:0pt;margin-left:55.2pt;margin-top:525.55pt;height:0.05pt;width:484.75pt;mso-position-vertical-relative:page;z-index:251662336;mso-width-relative:page;mso-height-relative:page;" filled="f" stroked="t" coordsize="21600,21600" o:gfxdata="UEsDBAoAAAAAAIdO4kAAAAAAAAAAAAAAAAAEAAAAZHJzL1BLAwQUAAAACACHTuJATi9dIdoAAAAO&#10;AQAADwAAAGRycy9kb3ducmV2LnhtbE2PS0/DMBCE70j8B2uRuFHbFa+GOJVAyglE1RQO3Nx4mwTi&#10;dRq7D/49W3GA287uaPabfH70vdjjGLtABvREgUCqg+uoMfC2Kq/uQcRkydk+EBr4xgjz4vwst5kL&#10;B1rivkqN4BCKmTXQpjRkUsa6RW/jJAxIfNuE0dvEcmykG+2Bw30vp0rdSm874g+tHfCpxfqr2nkD&#10;G3x9f44jbl+2i8ePslp8+qZcGXN5odUDiITH9GeGEz6jQ8FM67AjF0XPWqtrtvKgbrQGcbKou9kM&#10;xPp3NwVZ5PJ/jeIHUEsDBBQAAAAIAIdO4kCiFflB6gEAAMIDAAAOAAAAZHJzL2Uyb0RvYy54bWyt&#10;U82O0zAQviPxDpbvNG2XViVquoetlguCSsADTB0nseQ/ebxN+xK8ABI3OHHkztuwPAZjJ5SyXPZA&#10;Do7nx9/M93m8vj4azQ4yoHK24rPJlDNphauVbSv+/t3tsxVnGMHWoJ2VFT9J5Nebp0/WvS/l3HVO&#10;1zIwArFY9r7iXYy+LAoUnTSAE+elpWDjgoFIZmiLOkBP6EYX8+l0WfQu1D44IRHJux2CfEQMjwF0&#10;TaOE3DpxZ6SNA2qQGiJRwk555JvcbdNIEd80DcrIdMWJacwrFaH9Pq3FZg1lG8B3SowtwGNaeMDJ&#10;gLJU9Ay1hQjsLqh/oIwSwaFr4kQ4UwxEsiLEYjZ9oM3bDrzMXEhq9GfR8f/BiteHXWCqrvj8OWcW&#10;DN34/cdvPz58/vn9E633X7+wVVKp91hS8o3dhdFCvwuJ8rEJJv2JDDtmZU9nZeUxMkHO5WyxvJov&#10;OBMUW14tEmLx56gPGF9KZ1jaVFwrm2hDCYdXGIfU3ynJbd2t0pr8UGrL+oq/WGRsoHFsaAyojPFE&#10;CW3LGeiW5lzEkBHRaVWn0+kwhnZ/owM7QJqO/I2N/ZWWSm8BuyEvh1IalEZFegpamYqvLk9rm6Iy&#10;j99IIMk3CJZ2e1efso5FsuhqsxrjGKbZubRpf/n0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i9dIdoAAAAOAQAADwAAAAAAAAABACAAAAAiAAAAZHJzL2Rvd25yZXYueG1sUEsBAhQAFAAAAAgA&#10;h07iQKIV+UHqAQAAwgMAAA4AAAAAAAAAAQAgAAAAKQEAAGRycy9lMm9Eb2MueG1sUEsFBgAAAAAG&#10;AAYAWQEAAIUFAAAAAA==&#10;">
                <v:fill on="f" focussize="0,0"/>
                <v:stroke color="#000000" miterlimit="8" joinstyle="miter"/>
                <v:imagedata o:title=""/>
                <o:lock v:ext="edit" aspectratio="f"/>
              </v:lin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column">
                  <wp:posOffset>643890</wp:posOffset>
                </wp:positionH>
                <wp:positionV relativeFrom="page">
                  <wp:posOffset>6377940</wp:posOffset>
                </wp:positionV>
                <wp:extent cx="3465830" cy="318135"/>
                <wp:effectExtent l="0" t="0" r="0" b="0"/>
                <wp:wrapNone/>
                <wp:docPr id="23" name="文本框 2"/>
                <wp:cNvGraphicFramePr/>
                <a:graphic xmlns:a="http://schemas.openxmlformats.org/drawingml/2006/main">
                  <a:graphicData uri="http://schemas.microsoft.com/office/word/2010/wordprocessingShape">
                    <wps:wsp>
                      <wps:cNvSpPr txBox="1"/>
                      <wps:spPr>
                        <a:xfrm>
                          <a:off x="0" y="0"/>
                          <a:ext cx="3465830" cy="318135"/>
                        </a:xfrm>
                        <a:prstGeom prst="rect">
                          <a:avLst/>
                        </a:prstGeom>
                        <a:noFill/>
                        <a:ln w="9525" cap="flat" cmpd="sng">
                          <a:noFill/>
                          <a:prstDash val="solid"/>
                          <a:miter/>
                          <a:headEnd type="none" w="med" len="med"/>
                          <a:tailEnd type="none" w="med" len="med"/>
                        </a:ln>
                        <a:effectLst/>
                      </wps:spPr>
                      <wps:txbx>
                        <w:txbxContent>
                          <w:p w14:paraId="3CF3652C">
                            <w:pPr>
                              <w:rPr>
                                <w:rFonts w:hint="default" w:ascii="Calibri" w:hAnsi="Calibri" w:eastAsia="宋体" w:cs="Calibri"/>
                                <w:b/>
                                <w:bCs/>
                                <w:sz w:val="28"/>
                                <w:szCs w:val="28"/>
                                <w:lang w:val="en-US" w:eastAsia="zh-CN"/>
                              </w:rPr>
                            </w:pPr>
                            <w:r>
                              <w:rPr>
                                <w:rFonts w:hint="eastAsia" w:cs="Calibri"/>
                                <w:b/>
                                <w:bCs/>
                                <w:sz w:val="28"/>
                                <w:szCs w:val="28"/>
                                <w:lang w:val="en-US" w:eastAsia="zh-CN"/>
                              </w:rPr>
                              <w:t>相关资格以及荣誉</w:t>
                            </w:r>
                          </w:p>
                        </w:txbxContent>
                      </wps:txbx>
                      <wps:bodyPr vert="horz" wrap="square" anchor="t" anchorCtr="0">
                        <a:spAutoFit/>
                      </wps:bodyPr>
                    </wps:wsp>
                  </a:graphicData>
                </a:graphic>
              </wp:anchor>
            </w:drawing>
          </mc:Choice>
          <mc:Fallback>
            <w:pict>
              <v:shape id="文本框 2" o:spid="_x0000_s1026" o:spt="202" type="#_x0000_t202" style="position:absolute;left:0pt;margin-left:50.7pt;margin-top:502.2pt;height:25.05pt;width:272.9pt;mso-position-vertical-relative:page;z-index:251661312;mso-width-relative:page;mso-height-relative:page;" filled="f" stroked="f" coordsize="21600,21600" o:gfxdata="UEsDBAoAAAAAAIdO4kAAAAAAAAAAAAAAAAAEAAAAZHJzL1BLAwQUAAAACACHTuJAiqmOmtcAAAAN&#10;AQAADwAAAGRycy9kb3ducmV2LnhtbE2PzU7DMBCE70i8g7VI3KidKikoxKkQPxIHLrThvo3dJGq8&#10;jmK3Sd+ezQluM7uj2W+L7ex6cbFj6DxpSFYKhKXam44aDdX+4+EJRIhIBntPVsPVBtiWtzcF5sZP&#10;9G0vu9gILqGQo4Y2xiGXMtStdRhWfrDEu6MfHUa2YyPNiBOXu16uldpIhx3xhRYH+9ra+rQ7Ow0x&#10;mpfkWr278Pkzf71NraozrLS+v0vUM4ho5/gXhgWf0aFkpoM/kwmiZ6+SlKOLUCkrjmzSxzWIwzLK&#10;0gxkWcj/X5S/UEsDBBQAAAAIAIdO4kDGFNqcGwIAADQEAAAOAAAAZHJzL2Uyb0RvYy54bWytU0uO&#10;EzEQ3SNxB8t70vmQUYjSGQFh2CBAmpkDOG532pJ/2E66wwHgBqzYzJ5z5Rw8uzPJaNhkwaZTrqq8&#10;qvf8vLjutCI74YO0pqSjwZASYbitpNmU9P7u5tWMkhCZqZiyRpR0LwK9Xr58sWjdXIxtY1UlPAGI&#10;CfPWlbSJ0c2LIvBGaBYG1gmDYm29ZhFHvykqz1qga1WMh8OrorW+ct5yEQKyq75Ij4j+EkBb15KL&#10;leVbLUzsUb1QLIJSaKQLdJm3rWvB45e6DiISVVIwjfmLIYjX6VssF2y+8cw1kh9XYJes8IyTZtJg&#10;6AlqxSIjWy//gdKSextsHQfc6qInkhUBi9HwmTa3DXMic4HUwZ1ED/8Pln/effVEViUdTygxTOPG&#10;D79+Hn7/OTz8IOOkT+vCHG23Do2xe2c7uOYxH5BMtLva6/QLQgR1qLs/qSu6SDiSk9dX09kEJY7a&#10;ZDQbTaYJpjj/2/kQPwqrSQpK6nF7WVS2+xRi3/rYkoYZeyOVyjeoDGlL+mY6ngKewZU13IBQOzAL&#10;ZpNhnvQnmBULDdkxGCNYJaveClpG4TNkI1j1wVQk7h00MXgLNM3QoqJECTydFOXOyKS6pBNMlUmL&#10;i2zMI6ckby9jimK37gCawrWt9pAcTxVaNNZ/x3wYFet+2zKPbZjhSJcURPvwfczOTiOCe7uN0CfL&#10;dkaD3OkAM2Xhj8ZPbn16zl3nx77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qpjprXAAAADQEA&#10;AA8AAAAAAAAAAQAgAAAAIgAAAGRycy9kb3ducmV2LnhtbFBLAQIUABQAAAAIAIdO4kDGFNqcGwIA&#10;ADQEAAAOAAAAAAAAAAEAIAAAACYBAABkcnMvZTJvRG9jLnhtbFBLBQYAAAAABgAGAFkBAACzBQAA&#10;AAA=&#10;">
                <v:fill on="f" focussize="0,0"/>
                <v:stroke on="f" joinstyle="miter"/>
                <v:imagedata o:title=""/>
                <o:lock v:ext="edit" aspectratio="f"/>
                <v:textbox style="mso-fit-shape-to-text:t;">
                  <w:txbxContent>
                    <w:p w14:paraId="3CF3652C">
                      <w:pPr>
                        <w:rPr>
                          <w:rFonts w:hint="default" w:ascii="Calibri" w:hAnsi="Calibri" w:eastAsia="宋体" w:cs="Calibri"/>
                          <w:b/>
                          <w:bCs/>
                          <w:sz w:val="28"/>
                          <w:szCs w:val="28"/>
                          <w:lang w:val="en-US" w:eastAsia="zh-CN"/>
                        </w:rPr>
                      </w:pPr>
                      <w:r>
                        <w:rPr>
                          <w:rFonts w:hint="eastAsia" w:cs="Calibri"/>
                          <w:b/>
                          <w:bCs/>
                          <w:sz w:val="28"/>
                          <w:szCs w:val="28"/>
                          <w:lang w:val="en-US" w:eastAsia="zh-CN"/>
                        </w:rPr>
                        <w:t>相关资格以及荣誉</w:t>
                      </w:r>
                    </w:p>
                  </w:txbxContent>
                </v:textbox>
              </v:shape>
            </w:pict>
          </mc:Fallback>
        </mc:AlternateContent>
      </w:r>
      <w:r>
        <w:rPr>
          <w:sz w:val="16"/>
        </w:rPr>
        <mc:AlternateContent>
          <mc:Choice Requires="wps">
            <w:drawing>
              <wp:anchor distT="0" distB="0" distL="114300" distR="114300" simplePos="0" relativeHeight="251668480" behindDoc="0" locked="0" layoutInCell="1" allowOverlap="1">
                <wp:simplePos x="0" y="0"/>
                <wp:positionH relativeFrom="column">
                  <wp:posOffset>710565</wp:posOffset>
                </wp:positionH>
                <wp:positionV relativeFrom="page">
                  <wp:posOffset>1617980</wp:posOffset>
                </wp:positionV>
                <wp:extent cx="615632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6156325" cy="635"/>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5.95pt;margin-top:127.4pt;height:0.05pt;width:484.75pt;mso-position-vertical-relative:page;z-index:251668480;mso-width-relative:page;mso-height-relative:page;" filled="f" stroked="t" coordsize="21600,21600" o:gfxdata="UEsDBAoAAAAAAIdO4kAAAAAAAAAAAAAAAAAEAAAAZHJzL1BLAwQUAAAACACHTuJAlT74bNkAAAAM&#10;AQAADwAAAGRycy9kb3ducmV2LnhtbE2PzU7DMBCE70i8g7VI3KjtqqA2xKkEUk4gKlI4cHPjbRKI&#10;12ns/vD2bLnAcWY/zc7ky5PvxQHH2AUyoCcKBFIdXEeNgbd1eTMHEZMlZ/tAaOAbIyyLy4vcZi4c&#10;6RUPVWoEh1DMrIE2pSGTMtYtehsnYUDi2zaM3iaWYyPdaI8c7ns5VepOetsRf2jtgI8t1l/V3hvY&#10;4sv7Uxxx97xbPXyU1erTN+XamOsrre5BJDylPxjO9bk6FNxpE/bkouhZa71g1MD0dsYbzoSa6xmI&#10;za+1AFnk8v+I4gdQSwMEFAAAAAgAh07iQKWTZdbpAQAAwQMAAA4AAABkcnMvZTJvRG9jLnhtbK1T&#10;zY7TMBC+I/EOlu80bVetlqjpHrZaLggqAQ8wdZzEkv/k8TbtS/ACSNzgxJE7b8PuYzB2Qim7lz1s&#10;Do7nx9/M93m8ujoYzfYyoHK24rPJlDNphauVbSv+6ePNq0vOMIKtQTsrK36UyK/WL1+sel/Kueuc&#10;rmVgBGKx7H3Fuxh9WRQoOmkAJ85LS8HGBQORzNAWdYCe0I0u5tPpsuhdqH1wQiKSdzME+YgYngLo&#10;mkYJuXHi1kgbB9QgNUSihJ3yyNe526aRIr5vGpSR6YoT05hXKkL7XVqL9QrKNoDvlBhbgKe08ICT&#10;AWWp6AlqAxHYbVCPoIwSwaFr4kQ4UwxEsiLEYjZ9oM2HDrzMXEhq9CfR8flgxbv9NjBVV5yu3YKh&#10;C7/78vP352/3v77SevfjO7tMIvUeS8q9ttswWui3ITE+NMGkP3Fhhyzs8SSsPEQmyLmcLZYX8wVn&#10;gmLLi0VCLP4d9QHjG+kMS5uKa2UTayhh/xbjkPo3Jbmtu1Fakx9KbVlf8deLjA00jQ1NAZUxnhih&#10;bTkD3dKYixgyIjqt6nQ6HcbQ7q51YHtIw5G/sbH/0lLpDWA35OVQSoPSqEgvQStD4p2f1jZFZZ6+&#10;kUCSbxAs7XauPmYdi2TRzWY1xilMo3Nu0/785a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U+&#10;+GzZAAAADAEAAA8AAAAAAAAAAQAgAAAAIgAAAGRycy9kb3ducmV2LnhtbFBLAQIUABQAAAAIAIdO&#10;4kClk2XW6QEAAMEDAAAOAAAAAAAAAAEAIAAAACgBAABkcnMvZTJvRG9jLnhtbFBLBQYAAAAABgAG&#10;AFkBAACDBQAAAAA=&#10;">
                <v:fill on="f" focussize="0,0"/>
                <v:stroke color="#000000" miterlimit="8" joinstyle="miter"/>
                <v:imagedata o:title=""/>
                <o:lock v:ext="edit" aspectratio="f"/>
              </v:line>
            </w:pict>
          </mc:Fallback>
        </mc:AlternateContent>
      </w:r>
      <w:r>
        <w:rPr>
          <w:sz w:val="16"/>
        </w:rPr>
        <mc:AlternateContent>
          <mc:Choice Requires="wps">
            <w:drawing>
              <wp:anchor distT="0" distB="0" distL="114300" distR="114300" simplePos="0" relativeHeight="251667456" behindDoc="0" locked="0" layoutInCell="1" allowOverlap="1">
                <wp:simplePos x="0" y="0"/>
                <wp:positionH relativeFrom="column">
                  <wp:posOffset>619760</wp:posOffset>
                </wp:positionH>
                <wp:positionV relativeFrom="page">
                  <wp:posOffset>1355725</wp:posOffset>
                </wp:positionV>
                <wp:extent cx="3465830" cy="318135"/>
                <wp:effectExtent l="0" t="0" r="0" b="0"/>
                <wp:wrapNone/>
                <wp:docPr id="7" name="文本框 2"/>
                <wp:cNvGraphicFramePr/>
                <a:graphic xmlns:a="http://schemas.openxmlformats.org/drawingml/2006/main">
                  <a:graphicData uri="http://schemas.microsoft.com/office/word/2010/wordprocessingShape">
                    <wps:wsp>
                      <wps:cNvSpPr txBox="1"/>
                      <wps:spPr>
                        <a:xfrm>
                          <a:off x="0" y="0"/>
                          <a:ext cx="3465830" cy="318135"/>
                        </a:xfrm>
                        <a:prstGeom prst="rect">
                          <a:avLst/>
                        </a:prstGeom>
                        <a:noFill/>
                        <a:ln w="9525" cap="flat" cmpd="sng">
                          <a:noFill/>
                          <a:prstDash val="solid"/>
                          <a:miter/>
                          <a:headEnd type="none" w="med" len="med"/>
                          <a:tailEnd type="none" w="med" len="med"/>
                        </a:ln>
                        <a:effectLst/>
                      </wps:spPr>
                      <wps:txbx>
                        <w:txbxContent>
                          <w:p w14:paraId="5B33C430">
                            <w:pPr>
                              <w:rPr>
                                <w:rFonts w:hint="default"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教育经历</w:t>
                            </w:r>
                          </w:p>
                        </w:txbxContent>
                      </wps:txbx>
                      <wps:bodyPr vert="horz" wrap="square" anchor="t" anchorCtr="0">
                        <a:spAutoFit/>
                      </wps:bodyPr>
                    </wps:wsp>
                  </a:graphicData>
                </a:graphic>
              </wp:anchor>
            </w:drawing>
          </mc:Choice>
          <mc:Fallback>
            <w:pict>
              <v:shape id="文本框 2" o:spid="_x0000_s1026" o:spt="202" type="#_x0000_t202" style="position:absolute;left:0pt;margin-left:48.8pt;margin-top:106.75pt;height:25.05pt;width:272.9pt;mso-position-vertical-relative:page;z-index:251667456;mso-width-relative:page;mso-height-relative:page;" filled="f" stroked="f" coordsize="21600,21600" o:gfxdata="UEsDBAoAAAAAAIdO4kAAAAAAAAAAAAAAAAAEAAAAZHJzL1BLAwQUAAAACACHTuJAM31zmdgAAAAK&#10;AQAADwAAAGRycy9kb3ducmV2LnhtbE2Py07DMBBF90j8gzVI7KidpjVtiFMhHhKLbihhP42HOCK2&#10;o9ht0r/HrGA5M0d3zi13s+3ZmcbQeacgWwhg5BqvO9cqqD9e7zbAQkSnsfeOFFwowK66viqx0H5y&#10;73Q+xJalEBcKVGBiHArOQ2PIYlj4gVy6ffnRYkzj2HI94pTCbc+XQkhusXPpg8GBngw134eTVRCj&#10;fswu9YsNb5/z/nkyolljrdTtTSYegEWa4x8Mv/pJHarkdPQnpwPrFWzvZSIVLLN8DSwBcpWvgB3T&#10;RuYSeFXy/xWqH1BLAwQUAAAACACHTuJAib+VlxoCAAAzBAAADgAAAGRycy9lMm9Eb2MueG1srVNL&#10;jhMxEN0jcQfLe9L5kCETpTMCwrBBgDTDARy3O23JP2wn3eEAcANWbNhzrpyDZ3cmGQ2bLNh0ylWV&#10;V/Wenxc3nVZkJ3yQ1pR0NBhSIgy3lTSbkn65v30xoyREZiqmrBEl3YtAb5bPny1aNxdj21hVCU8A&#10;YsK8dSVtYnTzogi8EZqFgXXCoFhbr1nE0W+KyrMW6FoV4+Hwqmitr5y3XISA7Kov0iOivwTQ1rXk&#10;YmX5VgsTe1QvFIugFBrpAl3mbeta8PiproOIRJUUTGP+YgjidfoWywWbbzxzjeTHFdglKzzhpJk0&#10;GHqCWrHIyNbLf6C05N4GW8cBt7roiWRFwGI0fKLNXcOcyFwgdXAn0cP/g+Ufd589kVVJX1FimMaF&#10;H37+OPz6c/j9nYyTPK0Lc3TdOfTF7o3tYJqHfEAyse5qr9Mv+BDUIe7+JK7oIuFITl5eTWcTlDhq&#10;k9FsNJkmmOL8b+dDfC+sJikoqcflZU3Z7kOIfetDSxpm7K1UKl+gMqQt6fV0PAU8gylrmAGhdiAW&#10;zCbDPOpPMCsWGrJj8EWwSla9E7SMwmfIRrDqnalI3DtoYvAUaJqhRUWJEng5KcqdkUl1SSeYKpMW&#10;F9mXR05J3l7GFMVu3QE0hWtb7SE5Xiq0aKz/hvnwKdb9umUe2zDDkS4piPbh25iNnUYE93oboU+W&#10;7YwGudMBXsrCH32fzPr4nLvOb33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9c5nYAAAACgEA&#10;AA8AAAAAAAAAAQAgAAAAIgAAAGRycy9kb3ducmV2LnhtbFBLAQIUABQAAAAIAIdO4kCJv5WXGgIA&#10;ADMEAAAOAAAAAAAAAAEAIAAAACcBAABkcnMvZTJvRG9jLnhtbFBLBQYAAAAABgAGAFkBAACzBQAA&#10;AAA=&#10;">
                <v:fill on="f" focussize="0,0"/>
                <v:stroke on="f" joinstyle="miter"/>
                <v:imagedata o:title=""/>
                <o:lock v:ext="edit" aspectratio="f"/>
                <v:textbox style="mso-fit-shape-to-text:t;">
                  <w:txbxContent>
                    <w:p w14:paraId="5B33C430">
                      <w:pPr>
                        <w:rPr>
                          <w:rFonts w:hint="default"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教育经历</w:t>
                      </w:r>
                    </w:p>
                  </w:txbxContent>
                </v:textbox>
              </v:shape>
            </w:pict>
          </mc:Fallback>
        </mc:AlternateContent>
      </w:r>
      <w:r>
        <w:rPr>
          <w:sz w:val="16"/>
        </w:rPr>
        <mc:AlternateContent>
          <mc:Choice Requires="wps">
            <w:drawing>
              <wp:anchor distT="0" distB="0" distL="114300" distR="114300" simplePos="0" relativeHeight="251664384" behindDoc="0" locked="0" layoutInCell="1" allowOverlap="1">
                <wp:simplePos x="0" y="0"/>
                <wp:positionH relativeFrom="column">
                  <wp:posOffset>612140</wp:posOffset>
                </wp:positionH>
                <wp:positionV relativeFrom="page">
                  <wp:posOffset>1678940</wp:posOffset>
                </wp:positionV>
                <wp:extent cx="6353175" cy="143446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353175" cy="1434465"/>
                        </a:xfrm>
                        <a:prstGeom prst="rect">
                          <a:avLst/>
                        </a:prstGeom>
                        <a:noFill/>
                        <a:ln w="9525" cap="flat" cmpd="sng">
                          <a:noFill/>
                          <a:prstDash val="solid"/>
                          <a:miter/>
                          <a:headEnd type="none" w="med" len="med"/>
                          <a:tailEnd type="none" w="med" len="med"/>
                        </a:ln>
                        <a:effectLst/>
                      </wps:spPr>
                      <wps:txbx>
                        <w:txbxContent>
                          <w:p w14:paraId="357AA2F0">
                            <w:pPr>
                              <w:spacing w:line="300" w:lineRule="exact"/>
                              <w:jc w:val="left"/>
                              <w:outlineLvl w:val="0"/>
                              <w:rPr>
                                <w:rFonts w:hint="default" w:ascii="微软雅黑" w:hAnsi="微软雅黑" w:eastAsia="微软雅黑" w:cs="微软雅黑"/>
                                <w:b/>
                                <w:color w:val="0C0C0C"/>
                                <w:lang w:val="en-US" w:eastAsia="zh-CN"/>
                              </w:rPr>
                            </w:pPr>
                            <w:r>
                              <w:rPr>
                                <w:rFonts w:hint="eastAsia" w:ascii="微软雅黑" w:hAnsi="微软雅黑" w:eastAsia="微软雅黑" w:cs="微软雅黑"/>
                                <w:b/>
                                <w:color w:val="0C0C0C"/>
                                <w:kern w:val="0"/>
                                <w:sz w:val="16"/>
                                <w:szCs w:val="16"/>
                                <w:lang w:val="en-US" w:eastAsia="zh-CN"/>
                              </w:rPr>
                              <w:t>2020.09-2024.06</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中国人民大学</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 xml:space="preserve">                                      本科</w:t>
                            </w:r>
                          </w:p>
                          <w:p w14:paraId="76AAB20E">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毕业于中法学院金融学专业，毕业绩点排名前30%。</w:t>
                            </w:r>
                          </w:p>
                          <w:p w14:paraId="7C53707A">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主要科目：微观经济学，计量经济学，法语，法语口语，法语听力等。</w:t>
                            </w:r>
                          </w:p>
                          <w:p w14:paraId="1923AA98">
                            <w:pPr>
                              <w:numPr>
                                <w:ilvl w:val="0"/>
                                <w:numId w:val="1"/>
                              </w:numPr>
                              <w:spacing w:line="300" w:lineRule="exac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个人性格活泼开朗，英语法语口语流利，法语B2水平，英语六级550分。</w:t>
                            </w:r>
                          </w:p>
                          <w:p w14:paraId="35F0ABBC">
                            <w:pPr>
                              <w:numPr>
                                <w:ilvl w:val="0"/>
                                <w:numId w:val="0"/>
                              </w:numPr>
                              <w:spacing w:line="300" w:lineRule="exact"/>
                              <w:ind w:leftChars="0"/>
                              <w:rPr>
                                <w:rFonts w:ascii="微软雅黑" w:hAnsi="微软雅黑" w:eastAsia="微软雅黑" w:cs="微软雅黑"/>
                                <w:b/>
                                <w:color w:val="0C0C0C"/>
                              </w:rPr>
                            </w:pPr>
                            <w:r>
                              <w:rPr>
                                <w:rFonts w:hint="eastAsia" w:ascii="微软雅黑" w:hAnsi="微软雅黑" w:eastAsia="微软雅黑" w:cs="微软雅黑"/>
                                <w:b/>
                                <w:color w:val="0C0C0C"/>
                                <w:kern w:val="0"/>
                                <w:sz w:val="16"/>
                                <w:szCs w:val="16"/>
                                <w:lang w:val="en-US" w:eastAsia="zh-CN"/>
                              </w:rPr>
                              <w:t>2022.09-2023.06</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赴法国交换一年</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0"/>
                                <w:szCs w:val="10"/>
                              </w:rPr>
                              <w:t xml:space="preserve"> </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 xml:space="preserve">                           </w:t>
                            </w:r>
                          </w:p>
                          <w:p w14:paraId="282DFB85">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就读于Kedge高等商学院，主修金融学专业，获管理学学位。</w:t>
                            </w:r>
                          </w:p>
                          <w:p w14:paraId="330A1929">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接受国际化教学环境，与法国及其他国家外教实地教学，口语听力均流利。</w:t>
                            </w:r>
                          </w:p>
                        </w:txbxContent>
                      </wps:txbx>
                      <wps:bodyPr vert="horz" wrap="square" anchor="t" anchorCtr="0">
                        <a:spAutoFit/>
                      </wps:bodyPr>
                    </wps:wsp>
                  </a:graphicData>
                </a:graphic>
              </wp:anchor>
            </w:drawing>
          </mc:Choice>
          <mc:Fallback>
            <w:pict>
              <v:shape id="文本框 3" o:spid="_x0000_s1026" o:spt="202" type="#_x0000_t202" style="position:absolute;left:0pt;margin-left:48.2pt;margin-top:132.2pt;height:112.95pt;width:500.25pt;mso-position-vertical-relative:page;z-index:251664384;mso-width-relative:page;mso-height-relative:page;" filled="f" stroked="f" coordsize="21600,21600" o:gfxdata="UEsDBAoAAAAAAIdO4kAAAAAAAAAAAAAAAAAEAAAAZHJzL1BLAwQUAAAACACHTuJAyiRERNgAAAAL&#10;AQAADwAAAGRycy9kb3ducmV2LnhtbE2PwU7DMAyG70i8Q2QkbizpKBUtdScETOLAhVHuWWPaisap&#10;mmzt3n7ZCW62/On395ebxQ7iSJPvHSMkKwWCuHGm5xah/trePYLwQbPRg2NCOJGHTXV9VerCuJk/&#10;6bgLrYgh7AuN0IUwFlL6piOr/cqNxPH24yarQ1ynVppJzzHcDnKtVCat7jl+6PRILx01v7uDRQjB&#10;PCen+s369+/l43XuVPOga8Tbm0Q9gQi0hD8YLvpRHarotHcHNl4MCHmWRhJhnaVxuAAqz3IQe4Q0&#10;V/cgq1L+71CdAVBLAwQUAAAACACHTuJARNCg7xkCAAA0BAAADgAAAGRycy9lMm9Eb2MueG1srVNL&#10;jhMxFNwjcQfLe9L5A1E6IyAMGwRIAwdw3O60Jf+wnXSHA8ANWLFhz7lyDsruTDIaNlmwcT8/v673&#10;qlxe3nRakb3wQVpT0tFgSIkw3FbSbEv65fPtsxeUhMhMxZQ1oqQHEejN6umTZesWYmwbqyrhCUBM&#10;WLSupE2MblEUgTdCszCwThgc1tZrFrH126LyrAW6VsV4OJwXrfWV85aLEJBd94f0hOivAbR1LblY&#10;W77TwsQe1QvFIiiFRrpAV3nauhY8fqzrICJRJQXTmFc0QbxJa7FassXWM9dIfhqBXTPCI06aSYOm&#10;Z6g1i4zsvPwHSkvubbB1HHCri55IVgQsRsNH2tw1zInMBVIHdxY9/D9Y/mH/yRNZlXRMiWEaF378&#10;+eP468/x93cySfK0LixQdedQF7vXtoNp7vMBycS6q71OX/AhOIe4h7O4oouEIzmfzCaj5zNKOM5G&#10;08l0Op8lnOLyu/MhvhNWkxSU1OP2sqhs/z7EvvS+JHUz9lYqlW9QGdKW9OVsnPAZXFnDDQi1A7Ng&#10;thnmQX2CWbPQkD2DMYJVsuqtoGUUPkM2glVvTUXiwUEUg7dAUw8tKkqUwNNJUa6MTKprKsFUmTS4&#10;yMY8cUr69jqmKHabDqAp3NjqAM3xVKFFY/039IdRMe7XHfOYhhmOdElBtA/fxOzs1CK4V7sIfbJs&#10;FzTInTYwUxb+ZPzk1of7XHV57K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iRERNgAAAALAQAA&#10;DwAAAAAAAAABACAAAAAiAAAAZHJzL2Rvd25yZXYueG1sUEsBAhQAFAAAAAgAh07iQETQoO8ZAgAA&#10;NAQAAA4AAAAAAAAAAQAgAAAAJwEAAGRycy9lMm9Eb2MueG1sUEsFBgAAAAAGAAYAWQEAALIFAAAA&#10;AA==&#10;">
                <v:fill on="f" focussize="0,0"/>
                <v:stroke on="f" joinstyle="miter"/>
                <v:imagedata o:title=""/>
                <o:lock v:ext="edit" aspectratio="f"/>
                <v:textbox style="mso-fit-shape-to-text:t;">
                  <w:txbxContent>
                    <w:p w14:paraId="357AA2F0">
                      <w:pPr>
                        <w:spacing w:line="300" w:lineRule="exact"/>
                        <w:jc w:val="left"/>
                        <w:outlineLvl w:val="0"/>
                        <w:rPr>
                          <w:rFonts w:hint="default" w:ascii="微软雅黑" w:hAnsi="微软雅黑" w:eastAsia="微软雅黑" w:cs="微软雅黑"/>
                          <w:b/>
                          <w:color w:val="0C0C0C"/>
                          <w:lang w:val="en-US" w:eastAsia="zh-CN"/>
                        </w:rPr>
                      </w:pPr>
                      <w:r>
                        <w:rPr>
                          <w:rFonts w:hint="eastAsia" w:ascii="微软雅黑" w:hAnsi="微软雅黑" w:eastAsia="微软雅黑" w:cs="微软雅黑"/>
                          <w:b/>
                          <w:color w:val="0C0C0C"/>
                          <w:kern w:val="0"/>
                          <w:sz w:val="16"/>
                          <w:szCs w:val="16"/>
                          <w:lang w:val="en-US" w:eastAsia="zh-CN"/>
                        </w:rPr>
                        <w:t>2020.09-2024.06</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中国人民大学</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 xml:space="preserve">                                      本科</w:t>
                      </w:r>
                    </w:p>
                    <w:p w14:paraId="76AAB20E">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毕业于中法学院金融学专业，毕业绩点排名前30%。</w:t>
                      </w:r>
                    </w:p>
                    <w:p w14:paraId="7C53707A">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主要科目：微观经济学，计量经济学，法语，法语口语，法语听力等。</w:t>
                      </w:r>
                    </w:p>
                    <w:p w14:paraId="1923AA98">
                      <w:pPr>
                        <w:numPr>
                          <w:ilvl w:val="0"/>
                          <w:numId w:val="1"/>
                        </w:numPr>
                        <w:spacing w:line="300" w:lineRule="exac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个人性格活泼开朗，英语法语口语流利，法语B2水平，英语六级550分。</w:t>
                      </w:r>
                    </w:p>
                    <w:p w14:paraId="35F0ABBC">
                      <w:pPr>
                        <w:numPr>
                          <w:ilvl w:val="0"/>
                          <w:numId w:val="0"/>
                        </w:numPr>
                        <w:spacing w:line="300" w:lineRule="exact"/>
                        <w:ind w:leftChars="0"/>
                        <w:rPr>
                          <w:rFonts w:ascii="微软雅黑" w:hAnsi="微软雅黑" w:eastAsia="微软雅黑" w:cs="微软雅黑"/>
                          <w:b/>
                          <w:color w:val="0C0C0C"/>
                        </w:rPr>
                      </w:pPr>
                      <w:r>
                        <w:rPr>
                          <w:rFonts w:hint="eastAsia" w:ascii="微软雅黑" w:hAnsi="微软雅黑" w:eastAsia="微软雅黑" w:cs="微软雅黑"/>
                          <w:b/>
                          <w:color w:val="0C0C0C"/>
                          <w:kern w:val="0"/>
                          <w:sz w:val="16"/>
                          <w:szCs w:val="16"/>
                          <w:lang w:val="en-US" w:eastAsia="zh-CN"/>
                        </w:rPr>
                        <w:t>2022.09-2023.06</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赴法国交换一年</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0"/>
                          <w:szCs w:val="10"/>
                        </w:rPr>
                        <w:t xml:space="preserve"> </w:t>
                      </w:r>
                      <w:r>
                        <w:rPr>
                          <w:rFonts w:hint="eastAsia" w:ascii="微软雅黑" w:hAnsi="微软雅黑" w:eastAsia="微软雅黑" w:cs="微软雅黑"/>
                          <w:b/>
                          <w:color w:val="0C0C0C"/>
                          <w:kern w:val="0"/>
                          <w:sz w:val="16"/>
                          <w:szCs w:val="16"/>
                        </w:rPr>
                        <w:t xml:space="preserve">                       </w:t>
                      </w:r>
                      <w:r>
                        <w:rPr>
                          <w:rFonts w:hint="eastAsia" w:ascii="微软雅黑" w:hAnsi="微软雅黑" w:eastAsia="微软雅黑" w:cs="微软雅黑"/>
                          <w:b/>
                          <w:color w:val="0C0C0C"/>
                          <w:kern w:val="0"/>
                          <w:sz w:val="16"/>
                          <w:szCs w:val="16"/>
                          <w:lang w:val="en-US" w:eastAsia="zh-CN"/>
                        </w:rPr>
                        <w:t xml:space="preserve">                           </w:t>
                      </w:r>
                    </w:p>
                    <w:p w14:paraId="282DFB85">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就读于Kedge高等商学院，主修金融学专业，获管理学学位。</w:t>
                      </w:r>
                    </w:p>
                    <w:p w14:paraId="330A1929">
                      <w:pPr>
                        <w:numPr>
                          <w:ilvl w:val="0"/>
                          <w:numId w:val="1"/>
                        </w:numPr>
                        <w:spacing w:line="300" w:lineRule="exact"/>
                        <w:rPr>
                          <w:rFonts w:ascii="微软雅黑" w:hAnsi="微软雅黑" w:eastAsia="微软雅黑" w:cs="微软雅黑"/>
                          <w:color w:val="3F3F3F"/>
                          <w:sz w:val="16"/>
                          <w:szCs w:val="16"/>
                        </w:rPr>
                      </w:pPr>
                      <w:r>
                        <w:rPr>
                          <w:rFonts w:hint="eastAsia" w:ascii="微软雅黑" w:hAnsi="微软雅黑" w:eastAsia="微软雅黑" w:cs="微软雅黑"/>
                          <w:color w:val="3F3F3F"/>
                          <w:sz w:val="16"/>
                          <w:szCs w:val="16"/>
                          <w:lang w:val="en-US" w:eastAsia="zh-CN"/>
                        </w:rPr>
                        <w:t>接受国际化教学环境，与法国及其他国家外教实地教学，口语听力均流利。</w:t>
                      </w:r>
                    </w:p>
                  </w:txbxContent>
                </v:textbox>
              </v:shape>
            </w:pict>
          </mc:Fallback>
        </mc:AlternateContent>
      </w:r>
      <w:r>
        <w:rPr>
          <w:sz w:val="16"/>
        </w:rPr>
        <mc:AlternateContent>
          <mc:Choice Requires="wps">
            <w:drawing>
              <wp:anchor distT="0" distB="0" distL="114300" distR="114300" simplePos="0" relativeHeight="251659264" behindDoc="0" locked="0" layoutInCell="1" allowOverlap="1">
                <wp:simplePos x="0" y="0"/>
                <wp:positionH relativeFrom="column">
                  <wp:posOffset>606425</wp:posOffset>
                </wp:positionH>
                <wp:positionV relativeFrom="page">
                  <wp:posOffset>388620</wp:posOffset>
                </wp:positionV>
                <wp:extent cx="3743325" cy="798195"/>
                <wp:effectExtent l="0" t="0" r="0" b="0"/>
                <wp:wrapNone/>
                <wp:docPr id="4" name="文本框 2"/>
                <wp:cNvGraphicFramePr/>
                <a:graphic xmlns:a="http://schemas.openxmlformats.org/drawingml/2006/main">
                  <a:graphicData uri="http://schemas.microsoft.com/office/word/2010/wordprocessingShape">
                    <wps:wsp>
                      <wps:cNvSpPr txBox="1"/>
                      <wps:spPr>
                        <a:xfrm>
                          <a:off x="0" y="0"/>
                          <a:ext cx="3743325" cy="798195"/>
                        </a:xfrm>
                        <a:prstGeom prst="rect">
                          <a:avLst/>
                        </a:prstGeom>
                        <a:noFill/>
                        <a:ln w="9525" cap="flat" cmpd="sng">
                          <a:noFill/>
                          <a:prstDash val="solid"/>
                          <a:miter/>
                          <a:headEnd type="none" w="med" len="med"/>
                          <a:tailEnd type="none" w="med" len="med"/>
                        </a:ln>
                        <a:effectLst/>
                      </wps:spPr>
                      <wps:txbx>
                        <w:txbxContent>
                          <w:p w14:paraId="574343E0">
                            <w:pPr>
                              <w:jc w:val="left"/>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张秦瑞</w:t>
                            </w:r>
                          </w:p>
                          <w:p w14:paraId="23A00DA0">
                            <w:pPr>
                              <w:jc w:val="lef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rPr>
                              <w:t>(+86) 1</w:t>
                            </w:r>
                            <w:r>
                              <w:rPr>
                                <w:rFonts w:hint="eastAsia" w:ascii="微软雅黑" w:hAnsi="微软雅黑" w:eastAsia="微软雅黑" w:cs="微软雅黑"/>
                                <w:color w:val="3F3F3F"/>
                                <w:sz w:val="16"/>
                                <w:szCs w:val="16"/>
                                <w:lang w:val="en-US" w:eastAsia="zh-CN"/>
                              </w:rPr>
                              <w:t>3663450446</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邮箱地址</w:t>
                            </w:r>
                            <w:r>
                              <w:rPr>
                                <w:rFonts w:hint="eastAsia" w:ascii="微软雅黑" w:hAnsi="微软雅黑" w:eastAsia="微软雅黑" w:cs="微软雅黑"/>
                                <w:color w:val="3F3F3F"/>
                                <w:sz w:val="16"/>
                                <w:szCs w:val="16"/>
                              </w:rPr>
                              <w:t xml:space="preserve">: </w:t>
                            </w:r>
                            <w:r>
                              <w:rPr>
                                <w:rFonts w:hint="eastAsia" w:ascii="微软雅黑" w:hAnsi="微软雅黑" w:eastAsia="微软雅黑" w:cs="微软雅黑"/>
                                <w:color w:val="3F3F3F"/>
                                <w:sz w:val="16"/>
                                <w:szCs w:val="16"/>
                                <w:lang w:val="en-US" w:eastAsia="zh-CN"/>
                              </w:rPr>
                              <w:fldChar w:fldCharType="begin"/>
                            </w:r>
                            <w:r>
                              <w:rPr>
                                <w:rFonts w:hint="eastAsia" w:ascii="微软雅黑" w:hAnsi="微软雅黑" w:eastAsia="微软雅黑" w:cs="微软雅黑"/>
                                <w:color w:val="3F3F3F"/>
                                <w:sz w:val="16"/>
                                <w:szCs w:val="16"/>
                                <w:lang w:val="en-US" w:eastAsia="zh-CN"/>
                              </w:rPr>
                              <w:instrText xml:space="preserve"> HYPERLINK "mailto:zhangqinrui@.ruc.edu.cn" </w:instrText>
                            </w:r>
                            <w:r>
                              <w:rPr>
                                <w:rFonts w:hint="eastAsia" w:ascii="微软雅黑" w:hAnsi="微软雅黑" w:eastAsia="微软雅黑" w:cs="微软雅黑"/>
                                <w:color w:val="3F3F3F"/>
                                <w:sz w:val="16"/>
                                <w:szCs w:val="16"/>
                                <w:lang w:val="en-US" w:eastAsia="zh-CN"/>
                              </w:rPr>
                              <w:fldChar w:fldCharType="separate"/>
                            </w:r>
                            <w:r>
                              <w:rPr>
                                <w:rStyle w:val="8"/>
                                <w:rFonts w:hint="eastAsia" w:ascii="微软雅黑" w:hAnsi="微软雅黑" w:eastAsia="微软雅黑" w:cs="微软雅黑"/>
                                <w:sz w:val="16"/>
                                <w:szCs w:val="16"/>
                                <w:lang w:val="en-US" w:eastAsia="zh-CN"/>
                              </w:rPr>
                              <w:t>zhangqinrui</w:t>
                            </w:r>
                            <w:r>
                              <w:rPr>
                                <w:rStyle w:val="8"/>
                                <w:rFonts w:hint="eastAsia" w:ascii="微软雅黑" w:hAnsi="微软雅黑" w:eastAsia="微软雅黑" w:cs="微软雅黑"/>
                                <w:sz w:val="16"/>
                                <w:szCs w:val="16"/>
                              </w:rPr>
                              <w:t>@.</w:t>
                            </w:r>
                            <w:r>
                              <w:rPr>
                                <w:rStyle w:val="8"/>
                                <w:rFonts w:hint="eastAsia" w:ascii="微软雅黑" w:hAnsi="微软雅黑" w:eastAsia="微软雅黑" w:cs="微软雅黑"/>
                                <w:sz w:val="16"/>
                                <w:szCs w:val="16"/>
                                <w:lang w:val="en-US" w:eastAsia="zh-CN"/>
                              </w:rPr>
                              <w:t>ruc.edu.</w:t>
                            </w:r>
                            <w:r>
                              <w:rPr>
                                <w:rStyle w:val="8"/>
                                <w:rFonts w:hint="eastAsia" w:ascii="微软雅黑" w:hAnsi="微软雅黑" w:eastAsia="微软雅黑" w:cs="微软雅黑"/>
                                <w:sz w:val="16"/>
                                <w:szCs w:val="16"/>
                              </w:rPr>
                              <w:t>c</w:t>
                            </w:r>
                            <w:r>
                              <w:rPr>
                                <w:rStyle w:val="8"/>
                                <w:rFonts w:hint="eastAsia" w:ascii="微软雅黑" w:hAnsi="微软雅黑" w:eastAsia="微软雅黑" w:cs="微软雅黑"/>
                                <w:sz w:val="16"/>
                                <w:szCs w:val="16"/>
                                <w:lang w:val="en-US" w:eastAsia="zh-CN"/>
                              </w:rPr>
                              <w:t>n</w:t>
                            </w:r>
                            <w:r>
                              <w:rPr>
                                <w:rFonts w:hint="eastAsia" w:ascii="微软雅黑" w:hAnsi="微软雅黑" w:eastAsia="微软雅黑" w:cs="微软雅黑"/>
                                <w:color w:val="3F3F3F"/>
                                <w:sz w:val="16"/>
                                <w:szCs w:val="16"/>
                                <w:lang w:val="en-US" w:eastAsia="zh-CN"/>
                              </w:rPr>
                              <w:fldChar w:fldCharType="end"/>
                            </w:r>
                          </w:p>
                          <w:p w14:paraId="11389832">
                            <w:pPr>
                              <w:jc w:val="lef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微信号：a282271375qwert</w:t>
                            </w:r>
                          </w:p>
                          <w:p w14:paraId="78449196">
                            <w:pPr>
                              <w:jc w:val="lef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地址：山西省长治市</w:t>
                            </w:r>
                          </w:p>
                        </w:txbxContent>
                      </wps:txbx>
                      <wps:bodyPr vert="horz" wrap="square" anchor="t" anchorCtr="0">
                        <a:spAutoFit/>
                      </wps:bodyPr>
                    </wps:wsp>
                  </a:graphicData>
                </a:graphic>
              </wp:anchor>
            </w:drawing>
          </mc:Choice>
          <mc:Fallback>
            <w:pict>
              <v:shape id="文本框 2" o:spid="_x0000_s1026" o:spt="202" type="#_x0000_t202" style="position:absolute;left:0pt;margin-left:47.75pt;margin-top:30.6pt;height:62.85pt;width:294.75pt;mso-position-vertical-relative:page;z-index:251659264;mso-width-relative:page;mso-height-relative:page;" filled="f" stroked="f" coordsize="21600,21600" o:gfxdata="UEsDBAoAAAAAAIdO4kAAAAAAAAAAAAAAAAAEAAAAZHJzL1BLAwQUAAAACACHTuJAGbm8fdYAAAAJ&#10;AQAADwAAAGRycy9kb3ducmV2LnhtbE2Py07DMBBF90j8gzVI7KidSonSEKdCPCQWbChh78ZDHBGP&#10;o9ht0r9nWMFydI/unFvvVz+KM85xCKQh2ygQSF2wA/Ua2o+XuxJETIasGQOhhgtG2DfXV7WpbFjo&#10;Hc+H1AsuoVgZDS6lqZIydg69iZswIXH2FWZvEp9zL+1sFi73o9wqVUhvBuIPzkz46LD7Ppy8hpTs&#10;Q3Zpn318/Vzfnhanuty0Wt/eZOoeRMI1/cHwq8/q0LDTMZzIRjFq2OU5kxqKbAuC86LMeduRwbLY&#10;gWxq+X9B8wNQSwMEFAAAAAgAh07iQPTrmD8aAgAAMwQAAA4AAABkcnMvZTJvRG9jLnhtbK1TS44T&#10;MRTcI3EHy3vS+UyYSZTOCAjDBgHSwAEctzttyT9sJ93hAHADVmzYc66cg7I7k4yGTRZs3M/Pr+u9&#10;KpcXt51WZCd8kNaUdDQYUiIMt5U0m5J++Xz34oaSEJmpmLJGlHQvAr1dPn+2aN1cjG1jVSU8AYgJ&#10;89aVtInRzYsi8EZoFgbWCYPD2nrNIrZ+U1SetUDXqhgPhy+L1vrKectFCMiu+kN6RPSXANq6llys&#10;LN9qYWKP6oViEZRCI12gyzxtXQseP9Z1EJGokoJpzCuaIF6ntVgu2HzjmWskP47ALhnhCSfNpEHT&#10;E9SKRUa2Xv4DpSX3Ntg6DrjVRU8kKwIWo+ETbe4b5kTmAqmDO4ke/h8s/7D75ImsSnpFiWEaF374&#10;+ePw68/h93cyTvK0LsxRde9QF7vXtoNpHvIBycS6q71OX/AhOIe4+5O4oouEIzm5vppMxlNKOM6u&#10;Zzej2TTBFOe/nQ/xnbCapKCkHpeXNWW79yH2pQ8lqZmxd1KpfIHKkLaks2mGZzBlDTOgk3YgFswm&#10;wzyqTzArFhqyY/BFsEpWvRO0jMJnyEaw6q2pSNw7aGLwFGjqoUVFiRJ4OSnKlZFJdUklmCqTBhfZ&#10;l0dOSd5exhTFbt0BNIVrW+0hOV4qtGis/4b+8CnG/bplHtMww5EuKYj24ZuYjZ1aBPdqG6FPlu2M&#10;BrnTBl7Kwh99n8z6eJ+rzm9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ubx91gAAAAkBAAAP&#10;AAAAAAAAAAEAIAAAACIAAABkcnMvZG93bnJldi54bWxQSwECFAAUAAAACACHTuJA9OuYPxoCAAAz&#10;BAAADgAAAAAAAAABACAAAAAlAQAAZHJzL2Uyb0RvYy54bWxQSwUGAAAAAAYABgBZAQAAsQUAAAAA&#10;">
                <v:fill on="f" focussize="0,0"/>
                <v:stroke on="f" joinstyle="miter"/>
                <v:imagedata o:title=""/>
                <o:lock v:ext="edit" aspectratio="f"/>
                <v:textbox style="mso-fit-shape-to-text:t;">
                  <w:txbxContent>
                    <w:p w14:paraId="574343E0">
                      <w:pPr>
                        <w:jc w:val="left"/>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张秦瑞</w:t>
                      </w:r>
                    </w:p>
                    <w:p w14:paraId="23A00DA0">
                      <w:pPr>
                        <w:jc w:val="left"/>
                        <w:rPr>
                          <w:rFonts w:hint="eastAsia"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rPr>
                        <w:t>(+86) 1</w:t>
                      </w:r>
                      <w:r>
                        <w:rPr>
                          <w:rFonts w:hint="eastAsia" w:ascii="微软雅黑" w:hAnsi="微软雅黑" w:eastAsia="微软雅黑" w:cs="微软雅黑"/>
                          <w:color w:val="3F3F3F"/>
                          <w:sz w:val="16"/>
                          <w:szCs w:val="16"/>
                          <w:lang w:val="en-US" w:eastAsia="zh-CN"/>
                        </w:rPr>
                        <w:t>3663450446</w:t>
                      </w:r>
                      <w:r>
                        <w:rPr>
                          <w:rFonts w:hint="eastAsia" w:ascii="微软雅黑" w:hAnsi="微软雅黑" w:eastAsia="微软雅黑" w:cs="微软雅黑"/>
                          <w:color w:val="3F3F3F"/>
                          <w:sz w:val="16"/>
                          <w:szCs w:val="16"/>
                        </w:rPr>
                        <w:t xml:space="preserve"> | </w:t>
                      </w:r>
                      <w:r>
                        <w:rPr>
                          <w:rFonts w:hint="eastAsia" w:ascii="微软雅黑" w:hAnsi="微软雅黑" w:eastAsia="微软雅黑" w:cs="微软雅黑"/>
                          <w:color w:val="3F3F3F"/>
                          <w:sz w:val="16"/>
                          <w:szCs w:val="16"/>
                          <w:lang w:val="en-US" w:eastAsia="zh-CN"/>
                        </w:rPr>
                        <w:t>邮箱地址</w:t>
                      </w:r>
                      <w:r>
                        <w:rPr>
                          <w:rFonts w:hint="eastAsia" w:ascii="微软雅黑" w:hAnsi="微软雅黑" w:eastAsia="微软雅黑" w:cs="微软雅黑"/>
                          <w:color w:val="3F3F3F"/>
                          <w:sz w:val="16"/>
                          <w:szCs w:val="16"/>
                        </w:rPr>
                        <w:t xml:space="preserve">: </w:t>
                      </w:r>
                      <w:r>
                        <w:rPr>
                          <w:rFonts w:hint="eastAsia" w:ascii="微软雅黑" w:hAnsi="微软雅黑" w:eastAsia="微软雅黑" w:cs="微软雅黑"/>
                          <w:color w:val="3F3F3F"/>
                          <w:sz w:val="16"/>
                          <w:szCs w:val="16"/>
                          <w:lang w:val="en-US" w:eastAsia="zh-CN"/>
                        </w:rPr>
                        <w:fldChar w:fldCharType="begin"/>
                      </w:r>
                      <w:r>
                        <w:rPr>
                          <w:rFonts w:hint="eastAsia" w:ascii="微软雅黑" w:hAnsi="微软雅黑" w:eastAsia="微软雅黑" w:cs="微软雅黑"/>
                          <w:color w:val="3F3F3F"/>
                          <w:sz w:val="16"/>
                          <w:szCs w:val="16"/>
                          <w:lang w:val="en-US" w:eastAsia="zh-CN"/>
                        </w:rPr>
                        <w:instrText xml:space="preserve"> HYPERLINK "mailto:zhangqinrui@.ruc.edu.cn" </w:instrText>
                      </w:r>
                      <w:r>
                        <w:rPr>
                          <w:rFonts w:hint="eastAsia" w:ascii="微软雅黑" w:hAnsi="微软雅黑" w:eastAsia="微软雅黑" w:cs="微软雅黑"/>
                          <w:color w:val="3F3F3F"/>
                          <w:sz w:val="16"/>
                          <w:szCs w:val="16"/>
                          <w:lang w:val="en-US" w:eastAsia="zh-CN"/>
                        </w:rPr>
                        <w:fldChar w:fldCharType="separate"/>
                      </w:r>
                      <w:r>
                        <w:rPr>
                          <w:rStyle w:val="8"/>
                          <w:rFonts w:hint="eastAsia" w:ascii="微软雅黑" w:hAnsi="微软雅黑" w:eastAsia="微软雅黑" w:cs="微软雅黑"/>
                          <w:sz w:val="16"/>
                          <w:szCs w:val="16"/>
                          <w:lang w:val="en-US" w:eastAsia="zh-CN"/>
                        </w:rPr>
                        <w:t>zhangqinrui</w:t>
                      </w:r>
                      <w:r>
                        <w:rPr>
                          <w:rStyle w:val="8"/>
                          <w:rFonts w:hint="eastAsia" w:ascii="微软雅黑" w:hAnsi="微软雅黑" w:eastAsia="微软雅黑" w:cs="微软雅黑"/>
                          <w:sz w:val="16"/>
                          <w:szCs w:val="16"/>
                        </w:rPr>
                        <w:t>@.</w:t>
                      </w:r>
                      <w:r>
                        <w:rPr>
                          <w:rStyle w:val="8"/>
                          <w:rFonts w:hint="eastAsia" w:ascii="微软雅黑" w:hAnsi="微软雅黑" w:eastAsia="微软雅黑" w:cs="微软雅黑"/>
                          <w:sz w:val="16"/>
                          <w:szCs w:val="16"/>
                          <w:lang w:val="en-US" w:eastAsia="zh-CN"/>
                        </w:rPr>
                        <w:t>ruc.edu.</w:t>
                      </w:r>
                      <w:r>
                        <w:rPr>
                          <w:rStyle w:val="8"/>
                          <w:rFonts w:hint="eastAsia" w:ascii="微软雅黑" w:hAnsi="微软雅黑" w:eastAsia="微软雅黑" w:cs="微软雅黑"/>
                          <w:sz w:val="16"/>
                          <w:szCs w:val="16"/>
                        </w:rPr>
                        <w:t>c</w:t>
                      </w:r>
                      <w:r>
                        <w:rPr>
                          <w:rStyle w:val="8"/>
                          <w:rFonts w:hint="eastAsia" w:ascii="微软雅黑" w:hAnsi="微软雅黑" w:eastAsia="微软雅黑" w:cs="微软雅黑"/>
                          <w:sz w:val="16"/>
                          <w:szCs w:val="16"/>
                          <w:lang w:val="en-US" w:eastAsia="zh-CN"/>
                        </w:rPr>
                        <w:t>n</w:t>
                      </w:r>
                      <w:r>
                        <w:rPr>
                          <w:rFonts w:hint="eastAsia" w:ascii="微软雅黑" w:hAnsi="微软雅黑" w:eastAsia="微软雅黑" w:cs="微软雅黑"/>
                          <w:color w:val="3F3F3F"/>
                          <w:sz w:val="16"/>
                          <w:szCs w:val="16"/>
                          <w:lang w:val="en-US" w:eastAsia="zh-CN"/>
                        </w:rPr>
                        <w:fldChar w:fldCharType="end"/>
                      </w:r>
                    </w:p>
                    <w:p w14:paraId="11389832">
                      <w:pPr>
                        <w:jc w:val="lef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微信号：a282271375qwert</w:t>
                      </w:r>
                    </w:p>
                    <w:p w14:paraId="78449196">
                      <w:pPr>
                        <w:jc w:val="left"/>
                        <w:rPr>
                          <w:rFonts w:hint="default" w:ascii="微软雅黑" w:hAnsi="微软雅黑" w:eastAsia="微软雅黑" w:cs="微软雅黑"/>
                          <w:color w:val="3F3F3F"/>
                          <w:sz w:val="16"/>
                          <w:szCs w:val="16"/>
                          <w:lang w:val="en-US" w:eastAsia="zh-CN"/>
                        </w:rPr>
                      </w:pPr>
                      <w:r>
                        <w:rPr>
                          <w:rFonts w:hint="eastAsia" w:ascii="微软雅黑" w:hAnsi="微软雅黑" w:eastAsia="微软雅黑" w:cs="微软雅黑"/>
                          <w:color w:val="3F3F3F"/>
                          <w:sz w:val="16"/>
                          <w:szCs w:val="16"/>
                          <w:lang w:val="en-US" w:eastAsia="zh-CN"/>
                        </w:rPr>
                        <w:t>地址：山西省长治市</w:t>
                      </w:r>
                    </w:p>
                  </w:txbxContent>
                </v:textbox>
              </v:shape>
            </w:pict>
          </mc:Fallback>
        </mc:AlternateContent>
      </w:r>
    </w:p>
    <w:sectPr>
      <w:pgSz w:w="11906" w:h="16838"/>
      <w:pgMar w:top="0" w:right="0" w:bottom="0" w:left="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A0A19"/>
    <w:multiLevelType w:val="multilevel"/>
    <w:tmpl w:val="623A0A1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181B36"/>
    <w:rsid w:val="00622943"/>
    <w:rsid w:val="00695C5A"/>
    <w:rsid w:val="008448CF"/>
    <w:rsid w:val="00D6134B"/>
    <w:rsid w:val="01375CDC"/>
    <w:rsid w:val="08D34920"/>
    <w:rsid w:val="11F15A4F"/>
    <w:rsid w:val="12A903C5"/>
    <w:rsid w:val="15206916"/>
    <w:rsid w:val="15BC6C41"/>
    <w:rsid w:val="16AF15E7"/>
    <w:rsid w:val="18035E03"/>
    <w:rsid w:val="199446A4"/>
    <w:rsid w:val="19BE3F81"/>
    <w:rsid w:val="1B9330EF"/>
    <w:rsid w:val="1FAC5C2E"/>
    <w:rsid w:val="20746E49"/>
    <w:rsid w:val="212F0ADC"/>
    <w:rsid w:val="292B685E"/>
    <w:rsid w:val="29694726"/>
    <w:rsid w:val="314B5C1A"/>
    <w:rsid w:val="32A725B1"/>
    <w:rsid w:val="32A861C2"/>
    <w:rsid w:val="37635920"/>
    <w:rsid w:val="3816377B"/>
    <w:rsid w:val="3BB172BD"/>
    <w:rsid w:val="3BB86DDB"/>
    <w:rsid w:val="3D330E5D"/>
    <w:rsid w:val="3F775C99"/>
    <w:rsid w:val="41BC42F3"/>
    <w:rsid w:val="41D709AE"/>
    <w:rsid w:val="423C4543"/>
    <w:rsid w:val="42FC324C"/>
    <w:rsid w:val="43C00704"/>
    <w:rsid w:val="46DB4CD7"/>
    <w:rsid w:val="477B44DA"/>
    <w:rsid w:val="499005EF"/>
    <w:rsid w:val="4E254F8F"/>
    <w:rsid w:val="511876CD"/>
    <w:rsid w:val="54273D96"/>
    <w:rsid w:val="5510701F"/>
    <w:rsid w:val="55112CB0"/>
    <w:rsid w:val="57C500D3"/>
    <w:rsid w:val="5A353C2F"/>
    <w:rsid w:val="6846546E"/>
    <w:rsid w:val="68D71661"/>
    <w:rsid w:val="692E211D"/>
    <w:rsid w:val="6D7B0D0F"/>
    <w:rsid w:val="6EF452A2"/>
    <w:rsid w:val="70160BCB"/>
    <w:rsid w:val="732C6966"/>
    <w:rsid w:val="74AE3BA3"/>
    <w:rsid w:val="77DD62C5"/>
    <w:rsid w:val="7C032FA6"/>
    <w:rsid w:val="7CC83BA3"/>
    <w:rsid w:val="7CDF4CC7"/>
    <w:rsid w:val="7D637E79"/>
    <w:rsid w:val="7FCE1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脚 字符"/>
    <w:basedOn w:val="6"/>
    <w:link w:val="2"/>
    <w:qFormat/>
    <w:uiPriority w:val="0"/>
    <w:rPr>
      <w:rFonts w:ascii="Calibri" w:hAnsi="Calibri" w:eastAsia="宋体" w:cs="Times New Roman"/>
      <w:kern w:val="2"/>
      <w:sz w:val="18"/>
      <w:szCs w:val="18"/>
    </w:rPr>
  </w:style>
  <w:style w:type="character" w:customStyle="1" w:styleId="10">
    <w:name w:val="页眉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190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2018-12-12T12:46:00Z</dcterms:created>
  <dc:creator>小王子</dc:creator>
  <cp:lastModifiedBy>WPS_1602067090</cp:lastModifiedBy>
  <dcterms:modified xsi:type="dcterms:W3CDTF">2025-09-11T14:09:22Z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linkTarget="0">
    <vt:lpwstr>4</vt:lpwstr>
  </property>
  <property fmtid="{D5CDD505-2E9C-101B-9397-08002B2CF9AE}" pid="4" name="ICV">
    <vt:lpwstr>B506BAF2A20D4C4385AB6BC886FE7BD2_13</vt:lpwstr>
  </property>
  <property fmtid="{D5CDD505-2E9C-101B-9397-08002B2CF9AE}" pid="5" name="KSOTemplateDocerSaveRecord">
    <vt:lpwstr>eyJoZGlkIjoiOThhMGNlYjM2NDI3M2Y3ZjdjNmFiMTAwZmE0NDcwMTQiLCJ1c2VySWQiOiIxMTI4MjEzMDg5In0=</vt:lpwstr>
  </property>
</Properties>
</file>