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F9B75">
      <w:pPr>
        <w:spacing w:before="63" w:line="187" w:lineRule="auto"/>
        <w:ind w:left="1"/>
        <w:rPr>
          <w:rFonts w:ascii="微软雅黑" w:hAnsi="微软雅黑" w:eastAsia="微软雅黑" w:cs="微软雅黑"/>
          <w:sz w:val="31"/>
          <w:szCs w:val="3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6362700</wp:posOffset>
            </wp:positionH>
            <wp:positionV relativeFrom="page">
              <wp:posOffset>635000</wp:posOffset>
            </wp:positionV>
            <wp:extent cx="711835" cy="9906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707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</w:rPr>
        <w:t>李衍     求职意向：技术服务工程师</w:t>
      </w:r>
    </w:p>
    <w:p w14:paraId="4050F802">
      <w:pPr>
        <w:pStyle w:val="2"/>
        <w:spacing w:before="54" w:line="210" w:lineRule="auto"/>
        <w:ind w:left="15"/>
        <w:rPr>
          <w:rFonts w:ascii="Times New Roman" w:hAnsi="Times New Roman" w:eastAsia="Times New Roman" w:cs="Times New Roman"/>
        </w:rPr>
      </w:pPr>
      <w:r>
        <w:rPr>
          <w:b/>
          <w:bCs/>
          <w:spacing w:val="-3"/>
        </w:rPr>
        <w:t>男</w:t>
      </w:r>
      <w:r>
        <w:rPr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A8A4A4"/>
          <w:spacing w:val="-3"/>
        </w:rPr>
        <w:t xml:space="preserve">|  </w:t>
      </w:r>
      <w:r>
        <w:rPr>
          <w:b/>
          <w:bCs/>
          <w:spacing w:val="-3"/>
        </w:rPr>
        <w:t>大专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A8A4A4"/>
          <w:spacing w:val="-3"/>
        </w:rPr>
        <w:t>|</w:t>
      </w:r>
      <w:r>
        <w:rPr>
          <w:rFonts w:ascii="Times New Roman" w:hAnsi="Times New Roman" w:eastAsia="Times New Roman" w:cs="Times New Roman"/>
          <w:color w:val="A8A4A4"/>
          <w:spacing w:val="12"/>
        </w:rPr>
        <w:t xml:space="preserve">  </w:t>
      </w:r>
      <w:r>
        <w:rPr>
          <w:rFonts w:ascii="微软雅黑" w:hAnsi="微软雅黑" w:eastAsia="微软雅黑" w:cs="微软雅黑"/>
          <w:spacing w:val="-3"/>
        </w:rPr>
        <w:t xml:space="preserve">18695036377  </w:t>
      </w:r>
      <w:r>
        <w:rPr>
          <w:rFonts w:ascii="Times New Roman" w:hAnsi="Times New Roman" w:eastAsia="Times New Roman" w:cs="Times New Roman"/>
          <w:color w:val="A8A4A4"/>
          <w:spacing w:val="-3"/>
        </w:rPr>
        <w:t>|</w:t>
      </w:r>
      <w:r>
        <w:rPr>
          <w:rFonts w:ascii="Times New Roman" w:hAnsi="Times New Roman" w:eastAsia="Times New Roman" w:cs="Times New Roman"/>
          <w:color w:val="A8A4A4"/>
          <w:spacing w:val="13"/>
        </w:rPr>
        <w:t xml:space="preserve">  </w:t>
      </w:r>
      <w:r>
        <w:rPr>
          <w:rFonts w:ascii="微软雅黑" w:hAnsi="微软雅黑" w:eastAsia="微软雅黑" w:cs="微软雅黑"/>
          <w:spacing w:val="-3"/>
        </w:rPr>
        <w:t xml:space="preserve">1261874519@qq.com  </w:t>
      </w:r>
      <w:r>
        <w:rPr>
          <w:rFonts w:ascii="Times New Roman" w:hAnsi="Times New Roman" w:eastAsia="Times New Roman" w:cs="Times New Roman"/>
          <w:color w:val="A8A4A4"/>
          <w:spacing w:val="-3"/>
        </w:rPr>
        <w:t>|</w:t>
      </w:r>
    </w:p>
    <w:p w14:paraId="2FB86245">
      <w:pPr>
        <w:spacing w:line="284" w:lineRule="auto"/>
        <w:rPr>
          <w:rFonts w:ascii="Arial"/>
          <w:sz w:val="21"/>
        </w:rPr>
      </w:pPr>
    </w:p>
    <w:p w14:paraId="7F77A3F5">
      <w:pPr>
        <w:spacing w:before="120" w:line="183" w:lineRule="auto"/>
        <w:ind w:left="365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教育背景</w:t>
      </w:r>
    </w:p>
    <w:p w14:paraId="2727B633">
      <w:pPr>
        <w:spacing w:before="170" w:line="224" w:lineRule="auto"/>
        <w:ind w:left="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1"/>
          <w:sz w:val="24"/>
          <w:szCs w:val="24"/>
        </w:rPr>
        <w:t>学校名称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 xml:space="preserve">：武汉职业技术学院     </w:t>
      </w:r>
      <w:r>
        <w:rPr>
          <w:rFonts w:ascii="微软雅黑" w:hAnsi="微软雅黑" w:eastAsia="微软雅黑" w:cs="微软雅黑"/>
          <w:b/>
          <w:bCs/>
          <w:spacing w:val="1"/>
          <w:sz w:val="24"/>
          <w:szCs w:val="24"/>
        </w:rPr>
        <w:t>专业名称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：计算机网络技术</w:t>
      </w:r>
      <w:r>
        <w:rPr>
          <w:rFonts w:ascii="微软雅黑" w:hAnsi="微软雅黑" w:eastAsia="微软雅黑" w:cs="微软雅黑"/>
          <w:sz w:val="24"/>
          <w:szCs w:val="24"/>
        </w:rPr>
        <w:t xml:space="preserve">        2020.10-2023.06</w:t>
      </w:r>
    </w:p>
    <w:p w14:paraId="59EBB5B1">
      <w:pPr>
        <w:spacing w:before="149" w:line="183" w:lineRule="auto"/>
        <w:ind w:left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2"/>
          <w:sz w:val="24"/>
          <w:szCs w:val="24"/>
        </w:rPr>
        <w:t>主修课程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：</w:t>
      </w:r>
    </w:p>
    <w:p w14:paraId="7481DE6B">
      <w:pPr>
        <w:pStyle w:val="2"/>
        <w:spacing w:before="37"/>
        <w:ind w:left="4" w:right="265" w:firstLine="380"/>
      </w:pPr>
      <w:r>
        <w:rPr>
          <w:spacing w:val="-1"/>
        </w:rPr>
        <w:t>网络攻击与防御  计算机网络基础知识  C 语言程序设计  JAVA</w:t>
      </w:r>
      <w:r>
        <w:rPr>
          <w:spacing w:val="-37"/>
        </w:rPr>
        <w:t xml:space="preserve"> </w:t>
      </w:r>
      <w:r>
        <w:rPr>
          <w:spacing w:val="-1"/>
        </w:rPr>
        <w:t>实用教程  Java Web 程序设计</w:t>
      </w:r>
      <w:r>
        <w:t xml:space="preserve"> Linux 操作系统  汇编语言程序设计  </w:t>
      </w:r>
      <w:r>
        <w:rPr>
          <w:spacing w:val="-1"/>
        </w:rPr>
        <w:t>网络攻击与防御技术  网页设计与制作</w:t>
      </w:r>
      <w:r>
        <w:rPr>
          <w:spacing w:val="2"/>
        </w:rPr>
        <w:t xml:space="preserve">   </w:t>
      </w:r>
      <w:r>
        <w:rPr>
          <w:spacing w:val="-1"/>
        </w:rPr>
        <w:t>TCP/IP</w:t>
      </w:r>
      <w:r>
        <w:rPr>
          <w:spacing w:val="-49"/>
        </w:rPr>
        <w:t xml:space="preserve"> </w:t>
      </w:r>
      <w:r>
        <w:rPr>
          <w:spacing w:val="-1"/>
        </w:rPr>
        <w:t>协议</w:t>
      </w:r>
    </w:p>
    <w:p w14:paraId="2C59ACD8">
      <w:pPr>
        <w:pStyle w:val="2"/>
        <w:spacing w:line="219" w:lineRule="auto"/>
        <w:ind w:left="6"/>
      </w:pPr>
      <w:r>
        <w:rPr>
          <w:spacing w:val="-1"/>
        </w:rPr>
        <w:t>计算病毒与防范技术  防火墙技术与应用</w:t>
      </w:r>
    </w:p>
    <w:p w14:paraId="5C3B7E9D">
      <w:pPr>
        <w:spacing w:line="245" w:lineRule="auto"/>
        <w:rPr>
          <w:rFonts w:ascii="Arial"/>
          <w:sz w:val="21"/>
        </w:rPr>
      </w:pPr>
    </w:p>
    <w:p w14:paraId="0DF26384">
      <w:pPr>
        <w:spacing w:before="103" w:line="229" w:lineRule="auto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荣誉/奖项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：</w:t>
      </w:r>
    </w:p>
    <w:p w14:paraId="66D33CE0">
      <w:pPr>
        <w:pStyle w:val="2"/>
        <w:spacing w:before="6" w:line="219" w:lineRule="auto"/>
        <w:ind w:left="369"/>
      </w:pPr>
      <w:r>
        <w:rPr>
          <w:spacing w:val="1"/>
        </w:rPr>
        <w:t>2021年国家奖学金  网络应急响应中级证书   华为云云原生初级证书     华为鲲鹏初级</w:t>
      </w:r>
      <w:r>
        <w:t>证书</w:t>
      </w:r>
    </w:p>
    <w:p w14:paraId="4AEABBFD">
      <w:pPr>
        <w:pStyle w:val="2"/>
        <w:spacing w:before="25" w:line="219" w:lineRule="auto"/>
        <w:ind w:left="9"/>
      </w:pPr>
      <w:r>
        <w:rPr>
          <w:spacing w:val="-1"/>
        </w:rPr>
        <w:t>2022 年获“三好学生</w:t>
      </w:r>
      <w:r>
        <w:rPr>
          <w:spacing w:val="-88"/>
        </w:rPr>
        <w:t xml:space="preserve"> </w:t>
      </w:r>
      <w:r>
        <w:rPr>
          <w:spacing w:val="-1"/>
        </w:rPr>
        <w:t>”称号  达梦数据库中级证书  20</w:t>
      </w:r>
      <w:r>
        <w:rPr>
          <w:spacing w:val="-2"/>
        </w:rPr>
        <w:t>23</w:t>
      </w:r>
      <w:r>
        <w:rPr>
          <w:spacing w:val="-49"/>
        </w:rPr>
        <w:t xml:space="preserve"> </w:t>
      </w:r>
      <w:r>
        <w:rPr>
          <w:spacing w:val="-2"/>
        </w:rPr>
        <w:t>年获得优秀毕业生  深信服</w:t>
      </w:r>
      <w:r>
        <w:rPr>
          <w:spacing w:val="-50"/>
        </w:rPr>
        <w:t xml:space="preserve"> </w:t>
      </w:r>
      <w:r>
        <w:rPr>
          <w:spacing w:val="-2"/>
        </w:rPr>
        <w:t>SCSA-T</w:t>
      </w:r>
      <w:r>
        <w:rPr>
          <w:spacing w:val="-51"/>
        </w:rPr>
        <w:t xml:space="preserve"> </w:t>
      </w:r>
      <w:r>
        <w:rPr>
          <w:spacing w:val="-2"/>
        </w:rPr>
        <w:t>证书</w:t>
      </w:r>
    </w:p>
    <w:p w14:paraId="1F3B0FB8">
      <w:pPr>
        <w:spacing w:line="396" w:lineRule="auto"/>
        <w:rPr>
          <w:rFonts w:ascii="Arial"/>
          <w:sz w:val="21"/>
        </w:rPr>
      </w:pPr>
      <w:r>
        <w:rPr>
          <w:rFonts w:ascii="微软雅黑" w:hAnsi="微软雅黑" w:eastAsia="微软雅黑" w:cs="微软雅黑"/>
          <w:b/>
          <w:bCs/>
          <w:spacing w:val="1"/>
          <w:sz w:val="24"/>
          <w:szCs w:val="24"/>
        </w:rPr>
        <w:t>学校名称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  <w:lang w:val="en-US" w:eastAsia="zh-CN"/>
        </w:rPr>
        <w:t>华中农业大学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 xml:space="preserve">     </w:t>
      </w:r>
      <w:r>
        <w:rPr>
          <w:rFonts w:ascii="微软雅黑" w:hAnsi="微软雅黑" w:eastAsia="微软雅黑" w:cs="微软雅黑"/>
          <w:b/>
          <w:bCs/>
          <w:spacing w:val="1"/>
          <w:sz w:val="24"/>
          <w:szCs w:val="24"/>
        </w:rPr>
        <w:t>专业名称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：计算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  <w:lang w:val="en-US" w:eastAsia="zh-CN"/>
        </w:rPr>
        <w:t>机科学与技术</w:t>
      </w:r>
      <w:r>
        <w:rPr>
          <w:rFonts w:ascii="微软雅黑" w:hAnsi="微软雅黑" w:eastAsia="微软雅黑" w:cs="微软雅黑"/>
          <w:sz w:val="24"/>
          <w:szCs w:val="24"/>
        </w:rPr>
        <w:t xml:space="preserve">        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ascii="微软雅黑" w:hAnsi="微软雅黑" w:eastAsia="微软雅黑" w:cs="微软雅黑"/>
          <w:sz w:val="24"/>
          <w:szCs w:val="24"/>
        </w:rPr>
        <w:t>.10-202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ascii="微软雅黑" w:hAnsi="微软雅黑" w:eastAsia="微软雅黑" w:cs="微软雅黑"/>
          <w:sz w:val="24"/>
          <w:szCs w:val="24"/>
        </w:rPr>
        <w:t>.06</w:t>
      </w:r>
    </w:p>
    <w:p w14:paraId="42EB10F4">
      <w:pPr>
        <w:spacing w:before="121" w:line="183" w:lineRule="auto"/>
        <w:ind w:left="366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专业技能</w:t>
      </w:r>
    </w:p>
    <w:p w14:paraId="6B3A5DCB">
      <w:pPr>
        <w:pStyle w:val="2"/>
        <w:spacing w:before="141" w:line="185" w:lineRule="auto"/>
        <w:ind w:left="10"/>
      </w:pPr>
      <w:r>
        <w:rPr>
          <w:rFonts w:ascii="微软雅黑" w:hAnsi="微软雅黑" w:eastAsia="微软雅黑" w:cs="微软雅黑"/>
          <w:b/>
          <w:bCs/>
          <w:spacing w:val="-2"/>
        </w:rPr>
        <w:t>网络：</w:t>
      </w:r>
      <w:r>
        <w:rPr>
          <w:spacing w:val="-2"/>
        </w:rPr>
        <w:t>熟悉</w:t>
      </w:r>
      <w:r>
        <w:rPr>
          <w:spacing w:val="-37"/>
        </w:rPr>
        <w:t xml:space="preserve"> </w:t>
      </w:r>
      <w:r>
        <w:rPr>
          <w:spacing w:val="-2"/>
        </w:rPr>
        <w:t>OSI 模型和</w:t>
      </w:r>
      <w:r>
        <w:rPr>
          <w:spacing w:val="-54"/>
        </w:rPr>
        <w:t xml:space="preserve"> </w:t>
      </w:r>
      <w:r>
        <w:rPr>
          <w:spacing w:val="-2"/>
        </w:rPr>
        <w:t>TCP/IP 协议栈</w:t>
      </w:r>
    </w:p>
    <w:p w14:paraId="70835A2A">
      <w:pPr>
        <w:pStyle w:val="2"/>
        <w:spacing w:before="95" w:line="185" w:lineRule="auto"/>
      </w:pPr>
      <w:r>
        <w:rPr>
          <w:rFonts w:ascii="微软雅黑" w:hAnsi="微软雅黑" w:eastAsia="微软雅黑" w:cs="微软雅黑"/>
          <w:b/>
          <w:bCs/>
        </w:rPr>
        <w:t>初级技术：</w:t>
      </w:r>
      <w:r>
        <w:t>熟悉交换机、路由器工作原理，熟练</w:t>
      </w:r>
      <w:r>
        <w:rPr>
          <w:spacing w:val="-56"/>
        </w:rPr>
        <w:t xml:space="preserve"> </w:t>
      </w:r>
      <w:r>
        <w:t>VLAN、链路聚合、ACL</w:t>
      </w:r>
      <w:r>
        <w:rPr>
          <w:spacing w:val="-1"/>
        </w:rPr>
        <w:t>、AAA 远程登录</w:t>
      </w:r>
    </w:p>
    <w:p w14:paraId="2B0ABA3A">
      <w:pPr>
        <w:pStyle w:val="2"/>
        <w:spacing w:before="95" w:line="231" w:lineRule="auto"/>
        <w:ind w:left="1" w:right="245" w:firstLine="9"/>
      </w:pPr>
      <w:r>
        <w:rPr>
          <w:rFonts w:ascii="微软雅黑" w:hAnsi="微软雅黑" w:eastAsia="微软雅黑" w:cs="微软雅黑"/>
          <w:b/>
          <w:bCs/>
        </w:rPr>
        <w:t>中级技术：</w:t>
      </w:r>
      <w:r>
        <w:t>熟练掌握 OSPF 原理、选路、区域;熟悉 BGP 原理、属性;</w:t>
      </w:r>
      <w:r>
        <w:rPr>
          <w:spacing w:val="-1"/>
        </w:rPr>
        <w:t xml:space="preserve"> 熟悉 STP 原理、配置,熟悉</w:t>
      </w:r>
      <w:r>
        <w:t xml:space="preserve"> </w:t>
      </w:r>
      <w:r>
        <w:rPr>
          <w:spacing w:val="-1"/>
        </w:rPr>
        <w:t>DHCP IS-IS、VRRP、BFD 原理、配置;熟练路由策略、流量过滤及转发控制，了解广域网技术 PPP、</w:t>
      </w:r>
      <w:r>
        <w:rPr>
          <w:spacing w:val="9"/>
        </w:rPr>
        <w:t xml:space="preserve"> </w:t>
      </w:r>
      <w:r>
        <w:rPr>
          <w:spacing w:val="-2"/>
        </w:rPr>
        <w:t>PPPOE，了解</w:t>
      </w:r>
      <w:r>
        <w:rPr>
          <w:spacing w:val="-32"/>
        </w:rPr>
        <w:t xml:space="preserve"> </w:t>
      </w:r>
      <w:r>
        <w:rPr>
          <w:spacing w:val="-2"/>
        </w:rPr>
        <w:t>IPv6 基础技术</w:t>
      </w:r>
    </w:p>
    <w:p w14:paraId="171D53BE">
      <w:pPr>
        <w:pStyle w:val="2"/>
        <w:spacing w:before="35" w:line="234" w:lineRule="auto"/>
        <w:ind w:left="6" w:hanging="6"/>
      </w:pPr>
      <w:r>
        <w:rPr>
          <w:rFonts w:ascii="微软雅黑" w:hAnsi="微软雅黑" w:eastAsia="微软雅黑" w:cs="微软雅黑"/>
          <w:b/>
          <w:bCs/>
        </w:rPr>
        <w:t>设备：</w:t>
      </w:r>
      <w:r>
        <w:t>熟悉路由器、交换机工作原理，能熟练配置路由器、交换机等网络设备(华为</w:t>
      </w:r>
      <w:r>
        <w:rPr>
          <w:spacing w:val="-40"/>
        </w:rPr>
        <w:t xml:space="preserve"> </w:t>
      </w:r>
      <w:r>
        <w:t xml:space="preserve">AR 系列路由器； </w:t>
      </w:r>
      <w:r>
        <w:rPr>
          <w:spacing w:val="-2"/>
        </w:rPr>
        <w:t>S3300、S5700</w:t>
      </w:r>
      <w:r>
        <w:rPr>
          <w:spacing w:val="-42"/>
        </w:rPr>
        <w:t xml:space="preserve"> </w:t>
      </w:r>
      <w:r>
        <w:rPr>
          <w:spacing w:val="-2"/>
        </w:rPr>
        <w:t>交换机)</w:t>
      </w:r>
    </w:p>
    <w:p w14:paraId="0082AD63">
      <w:pPr>
        <w:pStyle w:val="2"/>
        <w:spacing w:before="17" w:line="236" w:lineRule="auto"/>
        <w:ind w:left="5" w:right="325" w:hanging="5"/>
      </w:pPr>
      <w:r>
        <w:rPr>
          <w:rFonts w:ascii="微软雅黑" w:hAnsi="微软雅黑" w:eastAsia="微软雅黑" w:cs="微软雅黑"/>
          <w:b/>
          <w:bCs/>
        </w:rPr>
        <w:t>安全：</w:t>
      </w:r>
      <w:r>
        <w:t>熟悉安全产品工作原理: 应用控制、终端识别、流量管理、内容审计、终端安</w:t>
      </w:r>
      <w:r>
        <w:rPr>
          <w:spacing w:val="-1"/>
        </w:rPr>
        <w:t>全、服务器安</w:t>
      </w:r>
      <w:r>
        <w:t xml:space="preserve"> </w:t>
      </w:r>
      <w:r>
        <w:rPr>
          <w:spacing w:val="-1"/>
        </w:rPr>
        <w:t>全、高可用性、IPSec VPN、SSL VPN、身份认证</w:t>
      </w:r>
    </w:p>
    <w:p w14:paraId="2A793E6F">
      <w:pPr>
        <w:pStyle w:val="2"/>
        <w:spacing w:before="13" w:line="185" w:lineRule="auto"/>
      </w:pPr>
      <w:r>
        <w:rPr>
          <w:rFonts w:ascii="微软雅黑" w:hAnsi="微软雅黑" w:eastAsia="微软雅黑" w:cs="微软雅黑"/>
          <w:b/>
          <w:bCs/>
          <w:spacing w:val="-3"/>
        </w:rPr>
        <w:t>系统：</w:t>
      </w:r>
      <w:r>
        <w:rPr>
          <w:rFonts w:ascii="微软雅黑" w:hAnsi="微软雅黑" w:eastAsia="微软雅黑" w:cs="微软雅黑"/>
          <w:b/>
          <w:bCs/>
          <w:spacing w:val="-41"/>
        </w:rPr>
        <w:t xml:space="preserve"> </w:t>
      </w:r>
      <w:r>
        <w:rPr>
          <w:spacing w:val="-3"/>
        </w:rPr>
        <w:t>了解</w:t>
      </w:r>
      <w:r>
        <w:rPr>
          <w:spacing w:val="-53"/>
        </w:rPr>
        <w:t xml:space="preserve"> </w:t>
      </w:r>
      <w:r>
        <w:rPr>
          <w:spacing w:val="-3"/>
        </w:rPr>
        <w:t>Linux 系统</w:t>
      </w:r>
      <w:r>
        <w:rPr>
          <w:spacing w:val="52"/>
        </w:rPr>
        <w:t xml:space="preserve"> </w:t>
      </w:r>
      <w:r>
        <w:rPr>
          <w:spacing w:val="-3"/>
        </w:rPr>
        <w:t>(Kali、CentOS) 基础操作命令</w:t>
      </w:r>
      <w:r>
        <w:rPr>
          <w:spacing w:val="52"/>
        </w:rPr>
        <w:t xml:space="preserve"> </w:t>
      </w:r>
      <w:r>
        <w:rPr>
          <w:spacing w:val="-3"/>
        </w:rPr>
        <w:t>(Xshell 远</w:t>
      </w:r>
      <w:r>
        <w:rPr>
          <w:spacing w:val="-4"/>
        </w:rPr>
        <w:t>程登录等)</w:t>
      </w:r>
    </w:p>
    <w:p w14:paraId="340DE8FA">
      <w:pPr>
        <w:pStyle w:val="2"/>
        <w:spacing w:before="93" w:line="185" w:lineRule="auto"/>
        <w:ind w:left="1"/>
      </w:pPr>
      <w:r>
        <w:rPr>
          <w:rFonts w:ascii="微软雅黑" w:hAnsi="微软雅黑" w:eastAsia="微软雅黑" w:cs="微软雅黑"/>
          <w:b/>
          <w:bCs/>
          <w:spacing w:val="2"/>
        </w:rPr>
        <w:t>其他：</w:t>
      </w:r>
      <w:r>
        <w:rPr>
          <w:spacing w:val="2"/>
        </w:rPr>
        <w:t>熟练办公软件，包括</w:t>
      </w:r>
      <w:r>
        <w:t>Visio</w:t>
      </w:r>
      <w:r>
        <w:rPr>
          <w:spacing w:val="2"/>
        </w:rPr>
        <w:t xml:space="preserve"> 等绘图工具、</w:t>
      </w:r>
      <w:r>
        <w:t>Vmware</w:t>
      </w:r>
      <w:r>
        <w:rPr>
          <w:spacing w:val="2"/>
        </w:rPr>
        <w:t>、</w:t>
      </w:r>
      <w:r>
        <w:rPr>
          <w:spacing w:val="1"/>
        </w:rPr>
        <w:t xml:space="preserve"> </w:t>
      </w:r>
      <w:r>
        <w:t>eNSP</w:t>
      </w:r>
      <w:r>
        <w:rPr>
          <w:spacing w:val="1"/>
        </w:rPr>
        <w:t xml:space="preserve"> 等，有较好的文本攒写能力</w:t>
      </w:r>
    </w:p>
    <w:p w14:paraId="36E96E68">
      <w:pPr>
        <w:spacing w:line="300" w:lineRule="auto"/>
        <w:rPr>
          <w:rFonts w:ascii="Arial"/>
          <w:sz w:val="21"/>
        </w:rPr>
      </w:pPr>
    </w:p>
    <w:p w14:paraId="58FA2FFF">
      <w:pPr>
        <w:spacing w:before="120" w:line="184" w:lineRule="auto"/>
        <w:ind w:left="362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校园经历</w:t>
      </w:r>
    </w:p>
    <w:p w14:paraId="57109579">
      <w:pPr>
        <w:pStyle w:val="2"/>
        <w:spacing w:before="282" w:line="205" w:lineRule="auto"/>
      </w:pPr>
      <w:r>
        <w:rPr>
          <w:rFonts w:ascii="微软雅黑" w:hAnsi="微软雅黑" w:eastAsia="微软雅黑" w:cs="微软雅黑"/>
          <w:position w:val="3"/>
        </w:rPr>
        <w:t xml:space="preserve">信创学院                                                                                    </w:t>
      </w:r>
      <w:r>
        <w:rPr>
          <w:b/>
          <w:bCs/>
          <w:position w:val="-1"/>
        </w:rPr>
        <w:t>2020.10-2022.06</w:t>
      </w:r>
    </w:p>
    <w:p w14:paraId="3A145621">
      <w:pPr>
        <w:pStyle w:val="2"/>
        <w:spacing w:before="80"/>
        <w:ind w:left="6" w:right="322" w:firstLine="601"/>
        <w:jc w:val="both"/>
      </w:pPr>
      <w:r>
        <w:rPr>
          <w:spacing w:val="-1"/>
        </w:rPr>
        <w:t>在大学期间，我曾经参加</w:t>
      </w:r>
      <w:r>
        <w:rPr>
          <w:spacing w:val="-37"/>
        </w:rPr>
        <w:t xml:space="preserve"> </w:t>
      </w:r>
      <w:r>
        <w:rPr>
          <w:spacing w:val="-1"/>
        </w:rPr>
        <w:t>IT</w:t>
      </w:r>
      <w:r>
        <w:rPr>
          <w:spacing w:val="-45"/>
        </w:rPr>
        <w:t xml:space="preserve"> </w:t>
      </w:r>
      <w:r>
        <w:rPr>
          <w:spacing w:val="-1"/>
        </w:rPr>
        <w:t>实验室的开发工作，在团队中担任网络工程师。</w:t>
      </w:r>
      <w:r>
        <w:rPr>
          <w:spacing w:val="-2"/>
        </w:rPr>
        <w:t>我在这个过程中</w:t>
      </w:r>
      <w:r>
        <w:t xml:space="preserve"> 深入了解局域网和广域网的技术，熟练掌握网络设备如交换机、路由器、</w:t>
      </w:r>
      <w:r>
        <w:rPr>
          <w:spacing w:val="-1"/>
        </w:rPr>
        <w:t>防火墙等的配置和解决问</w:t>
      </w:r>
      <w:r>
        <w:t xml:space="preserve"> 题的能力。此外，我还参加学校的网络竞赛，并获得了多</w:t>
      </w:r>
      <w:r>
        <w:rPr>
          <w:spacing w:val="-1"/>
        </w:rPr>
        <w:t>个比赛的奖项。如 2022</w:t>
      </w:r>
      <w:r>
        <w:rPr>
          <w:spacing w:val="-51"/>
        </w:rPr>
        <w:t xml:space="preserve"> </w:t>
      </w:r>
      <w:r>
        <w:rPr>
          <w:spacing w:val="-1"/>
        </w:rPr>
        <w:t>信创大比武大学</w:t>
      </w:r>
      <w:r>
        <w:t xml:space="preserve"> </w:t>
      </w:r>
      <w:r>
        <w:rPr>
          <w:spacing w:val="-1"/>
        </w:rPr>
        <w:t>生系统集成设计二等奖。</w:t>
      </w:r>
    </w:p>
    <w:p w14:paraId="5E2B5595">
      <w:pPr>
        <w:spacing w:line="259" w:lineRule="auto"/>
        <w:rPr>
          <w:rFonts w:ascii="Arial"/>
          <w:sz w:val="21"/>
        </w:rPr>
      </w:pPr>
    </w:p>
    <w:p w14:paraId="26A2D387">
      <w:pPr>
        <w:spacing w:before="121" w:line="184" w:lineRule="auto"/>
        <w:ind w:left="366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z w:val="28"/>
          <w:szCs w:val="28"/>
        </w:rPr>
        <w:t>工作经历  一</w:t>
      </w:r>
    </w:p>
    <w:p w14:paraId="2463ADC9">
      <w:pPr>
        <w:pStyle w:val="2"/>
        <w:spacing w:before="155" w:line="219" w:lineRule="auto"/>
        <w:ind w:left="9"/>
      </w:pPr>
      <w:r>
        <w:rPr>
          <w:b/>
          <w:bCs/>
          <w:spacing w:val="-1"/>
        </w:rPr>
        <w:t>武汉意丰科技有限公司</w:t>
      </w:r>
      <w:r>
        <w:rPr>
          <w:spacing w:val="-1"/>
        </w:rPr>
        <w:t xml:space="preserve">         </w:t>
      </w:r>
      <w:r>
        <w:rPr>
          <w:b/>
          <w:bCs/>
          <w:spacing w:val="-1"/>
        </w:rPr>
        <w:t>网络工程师</w:t>
      </w:r>
      <w:r>
        <w:rPr>
          <w:spacing w:val="-1"/>
        </w:rPr>
        <w:t xml:space="preserve">                   </w:t>
      </w:r>
      <w:r>
        <w:rPr>
          <w:b/>
          <w:bCs/>
          <w:spacing w:val="-1"/>
        </w:rPr>
        <w:t>20</w:t>
      </w:r>
      <w:r>
        <w:rPr>
          <w:b/>
          <w:bCs/>
          <w:spacing w:val="-2"/>
        </w:rPr>
        <w:t>22.07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-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2023.12</w:t>
      </w:r>
    </w:p>
    <w:p w14:paraId="381A1985">
      <w:pPr>
        <w:spacing w:before="164" w:line="183" w:lineRule="auto"/>
        <w:ind w:left="7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项目---  中国铁塔股份有限公司网络建设方案</w:t>
      </w:r>
    </w:p>
    <w:p w14:paraId="0EABC597">
      <w:pPr>
        <w:spacing w:line="183" w:lineRule="auto"/>
        <w:rPr>
          <w:rFonts w:ascii="微软雅黑" w:hAnsi="微软雅黑" w:eastAsia="微软雅黑" w:cs="微软雅黑"/>
          <w:sz w:val="24"/>
          <w:szCs w:val="24"/>
        </w:rPr>
        <w:sectPr>
          <w:pgSz w:w="11907" w:h="16840"/>
          <w:pgMar w:top="967" w:right="541" w:bottom="0" w:left="723" w:header="0" w:footer="0" w:gutter="0"/>
          <w:cols w:space="720" w:num="1"/>
        </w:sectPr>
      </w:pPr>
    </w:p>
    <w:p w14:paraId="69F315A4">
      <w:pPr>
        <w:pStyle w:val="2"/>
        <w:spacing w:before="50" w:line="232" w:lineRule="auto"/>
        <w:ind w:left="5" w:firstLine="65"/>
      </w:pPr>
      <w:r>
        <w:rPr>
          <w:rFonts w:ascii="微软雅黑" w:hAnsi="微软雅黑" w:eastAsia="微软雅黑" w:cs="微软雅黑"/>
          <w:b/>
          <w:bCs/>
        </w:rPr>
        <w:t>项目背景及目标：</w:t>
      </w:r>
      <w:r>
        <w:t>为满足各省地市网络建设的需求，中国铁塔股份有限公司欲在各分支</w:t>
      </w:r>
      <w:r>
        <w:rPr>
          <w:spacing w:val="-1"/>
        </w:rPr>
        <w:t>机构建立网</w:t>
      </w:r>
      <w:r>
        <w:t xml:space="preserve"> 络连接，采用省——地市分级架构，建立一个完整的互联办公网络，对于</w:t>
      </w:r>
      <w:r>
        <w:rPr>
          <w:spacing w:val="-1"/>
        </w:rPr>
        <w:t>网络安全性、可靠性、可</w:t>
      </w:r>
      <w:r>
        <w:t xml:space="preserve"> 管理性具有很高建设目标，一.建设完善的服务质量保证体系 二.建设高</w:t>
      </w:r>
      <w:r>
        <w:rPr>
          <w:spacing w:val="-1"/>
        </w:rPr>
        <w:t>可靠性、高安全性的网络</w:t>
      </w:r>
      <w:r>
        <w:t xml:space="preserve">  </w:t>
      </w:r>
      <w:r>
        <w:rPr>
          <w:spacing w:val="-1"/>
        </w:rPr>
        <w:t>三.建设结构化的、易于维护的网络</w:t>
      </w:r>
    </w:p>
    <w:p w14:paraId="41B2ABBC">
      <w:pPr>
        <w:spacing w:before="40" w:line="183" w:lineRule="auto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个人职责：</w:t>
      </w:r>
    </w:p>
    <w:p w14:paraId="1B779401">
      <w:pPr>
        <w:pStyle w:val="2"/>
        <w:spacing w:before="35" w:line="230" w:lineRule="auto"/>
        <w:ind w:left="7" w:right="302" w:firstLine="618"/>
      </w:pPr>
      <w:r>
        <w:rPr>
          <w:b/>
          <w:bCs/>
          <w:spacing w:val="-1"/>
        </w:rPr>
        <w:t>1.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网络设计：</w:t>
      </w:r>
      <w:r>
        <w:rPr>
          <w:spacing w:val="-1"/>
        </w:rPr>
        <w:t>负责设计网络架构，包括选择合适的网络设备（如路由器、交换机、防火墙</w:t>
      </w:r>
      <w:r>
        <w:rPr>
          <w:spacing w:val="2"/>
        </w:rPr>
        <w:t xml:space="preserve"> </w:t>
      </w:r>
      <w:r>
        <w:rPr>
          <w:spacing w:val="-4"/>
        </w:rPr>
        <w:t>等</w:t>
      </w:r>
      <w:r>
        <w:rPr>
          <w:spacing w:val="7"/>
        </w:rPr>
        <w:t>），</w:t>
      </w:r>
      <w:r>
        <w:rPr>
          <w:spacing w:val="-4"/>
        </w:rPr>
        <w:t>规划网络拓扑和</w:t>
      </w:r>
      <w:r>
        <w:rPr>
          <w:spacing w:val="-36"/>
        </w:rPr>
        <w:t xml:space="preserve"> </w:t>
      </w:r>
      <w:r>
        <w:rPr>
          <w:spacing w:val="-4"/>
        </w:rPr>
        <w:t>IP</w:t>
      </w:r>
      <w:r>
        <w:rPr>
          <w:spacing w:val="-51"/>
        </w:rPr>
        <w:t xml:space="preserve"> </w:t>
      </w:r>
      <w:r>
        <w:rPr>
          <w:spacing w:val="-4"/>
        </w:rPr>
        <w:t>地址分配。</w:t>
      </w:r>
    </w:p>
    <w:p w14:paraId="516ACEAA">
      <w:pPr>
        <w:pStyle w:val="2"/>
        <w:spacing w:before="26" w:line="229" w:lineRule="auto"/>
        <w:ind w:left="5" w:right="62" w:firstLine="606"/>
      </w:pPr>
      <w:r>
        <w:rPr>
          <w:b/>
          <w:bCs/>
          <w:spacing w:val="-1"/>
        </w:rPr>
        <w:t>2.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设备配置：</w:t>
      </w:r>
      <w:r>
        <w:rPr>
          <w:spacing w:val="-1"/>
        </w:rPr>
        <w:t>根据设计文档，对网络设备进行配置，包括设置端口、路由协议、访问控制列</w:t>
      </w:r>
      <w:r>
        <w:rPr>
          <w:spacing w:val="18"/>
        </w:rPr>
        <w:t xml:space="preserve"> </w:t>
      </w:r>
      <w:r>
        <w:rPr>
          <w:spacing w:val="-2"/>
        </w:rPr>
        <w:t>表、安全策略等。</w:t>
      </w:r>
    </w:p>
    <w:p w14:paraId="08385CD3">
      <w:pPr>
        <w:pStyle w:val="2"/>
        <w:spacing w:before="27" w:line="219" w:lineRule="auto"/>
        <w:ind w:left="613"/>
      </w:pPr>
      <w:r>
        <w:rPr>
          <w:b/>
          <w:bCs/>
          <w:spacing w:val="-1"/>
        </w:rPr>
        <w:t>3.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网络测试：</w:t>
      </w:r>
      <w:r>
        <w:rPr>
          <w:spacing w:val="-1"/>
        </w:rPr>
        <w:t>执行网络测试，包括连通性测试、速度测试、故障排除和性能优化。</w:t>
      </w:r>
    </w:p>
    <w:p w14:paraId="3D092CB3">
      <w:pPr>
        <w:pStyle w:val="2"/>
        <w:spacing w:before="27" w:line="219" w:lineRule="auto"/>
        <w:ind w:left="607"/>
      </w:pPr>
      <w:r>
        <w:rPr>
          <w:b/>
          <w:bCs/>
          <w:spacing w:val="-1"/>
        </w:rPr>
        <w:t>4.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故障处理：</w:t>
      </w:r>
      <w:r>
        <w:rPr>
          <w:spacing w:val="-1"/>
        </w:rPr>
        <w:t>监控网络状态，快速响应并解决网络故障，确保网络服务的连续性。</w:t>
      </w:r>
    </w:p>
    <w:p w14:paraId="0442F72C">
      <w:pPr>
        <w:pStyle w:val="2"/>
        <w:spacing w:before="26" w:line="230" w:lineRule="auto"/>
        <w:ind w:left="7" w:right="62" w:firstLine="605"/>
      </w:pPr>
      <w:r>
        <w:rPr>
          <w:b/>
          <w:bCs/>
          <w:spacing w:val="-1"/>
        </w:rPr>
        <w:t>5.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安全防护：</w:t>
      </w:r>
      <w:r>
        <w:rPr>
          <w:spacing w:val="-1"/>
        </w:rPr>
        <w:t>实施网络安全措施，包括配置防火墙规则、监控网络流量、防范网络攻击和入</w:t>
      </w:r>
      <w:r>
        <w:rPr>
          <w:spacing w:val="16"/>
        </w:rPr>
        <w:t xml:space="preserve"> </w:t>
      </w:r>
      <w:r>
        <w:rPr>
          <w:spacing w:val="-6"/>
        </w:rPr>
        <w:t>侵。</w:t>
      </w:r>
    </w:p>
    <w:p w14:paraId="40B36B6D">
      <w:pPr>
        <w:pStyle w:val="2"/>
        <w:spacing w:before="24" w:line="219" w:lineRule="auto"/>
        <w:ind w:left="610"/>
      </w:pPr>
      <w:r>
        <w:rPr>
          <w:b/>
          <w:bCs/>
          <w:spacing w:val="-1"/>
        </w:rPr>
        <w:t>6.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文档编写：</w:t>
      </w:r>
      <w:r>
        <w:rPr>
          <w:spacing w:val="-1"/>
        </w:rPr>
        <w:t>编写网络配置文档和操作手册，为团队成员提供技术支持。</w:t>
      </w:r>
    </w:p>
    <w:p w14:paraId="31E5DABE">
      <w:pPr>
        <w:pStyle w:val="2"/>
        <w:spacing w:before="29" w:line="229" w:lineRule="auto"/>
        <w:ind w:left="5" w:right="62" w:firstLine="608"/>
      </w:pPr>
      <w:r>
        <w:rPr>
          <w:b/>
          <w:bCs/>
          <w:spacing w:val="-1"/>
        </w:rPr>
        <w:t>7.</w:t>
      </w:r>
      <w:r>
        <w:rPr>
          <w:spacing w:val="31"/>
        </w:rPr>
        <w:t xml:space="preserve"> </w:t>
      </w:r>
      <w:r>
        <w:rPr>
          <w:b/>
          <w:bCs/>
          <w:spacing w:val="-1"/>
        </w:rPr>
        <w:t>团队协作：</w:t>
      </w:r>
      <w:r>
        <w:rPr>
          <w:spacing w:val="-1"/>
        </w:rPr>
        <w:t>与服务器管理员、系统管理员和安全专</w:t>
      </w:r>
      <w:r>
        <w:rPr>
          <w:spacing w:val="-2"/>
        </w:rPr>
        <w:t>家合作，确保网络与系统的兼容性和安</w:t>
      </w:r>
      <w:r>
        <w:t xml:space="preserve"> </w:t>
      </w:r>
      <w:r>
        <w:rPr>
          <w:spacing w:val="-4"/>
        </w:rPr>
        <w:t>全性。</w:t>
      </w:r>
    </w:p>
    <w:p w14:paraId="607F37C7">
      <w:pPr>
        <w:pStyle w:val="2"/>
        <w:spacing w:before="27" w:line="227" w:lineRule="auto"/>
        <w:ind w:right="2022" w:firstLine="609"/>
        <w:rPr>
          <w:rFonts w:ascii="微软雅黑" w:hAnsi="微软雅黑" w:eastAsia="微软雅黑" w:cs="微软雅黑"/>
        </w:rPr>
      </w:pPr>
      <w:r>
        <w:rPr>
          <w:b/>
          <w:bCs/>
          <w:spacing w:val="-2"/>
        </w:rPr>
        <w:t>8.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成本控制：</w:t>
      </w:r>
      <w:r>
        <w:rPr>
          <w:spacing w:val="-2"/>
        </w:rPr>
        <w:t>管理项目预算，确保项目在规定的时间和成本范围内完成。</w:t>
      </w:r>
      <w:r>
        <w:rPr>
          <w:spacing w:val="6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"/>
        </w:rPr>
        <w:t>成果和成就：</w:t>
      </w:r>
    </w:p>
    <w:p w14:paraId="5BCB82E6">
      <w:pPr>
        <w:pStyle w:val="2"/>
        <w:spacing w:before="37" w:line="219" w:lineRule="auto"/>
        <w:ind w:left="626"/>
      </w:pPr>
      <w:r>
        <w:rPr>
          <w:spacing w:val="-1"/>
        </w:rPr>
        <w:t>1. 成功完成网络设备的升级，提高了数据中心的网络吞吐量和处理能力。</w:t>
      </w:r>
    </w:p>
    <w:p w14:paraId="454A47AE">
      <w:pPr>
        <w:pStyle w:val="2"/>
        <w:spacing w:before="27" w:line="219" w:lineRule="auto"/>
        <w:ind w:left="608"/>
      </w:pPr>
      <w:r>
        <w:rPr>
          <w:spacing w:val="-1"/>
        </w:rPr>
        <w:t>2. 通过优化网络拓扑和配置，减少网络延迟，提升了用户体验。</w:t>
      </w:r>
    </w:p>
    <w:p w14:paraId="323CF3EC">
      <w:pPr>
        <w:pStyle w:val="2"/>
        <w:spacing w:before="27" w:line="219" w:lineRule="auto"/>
        <w:ind w:left="610"/>
      </w:pPr>
      <w:r>
        <w:rPr>
          <w:spacing w:val="-1"/>
        </w:rPr>
        <w:t>3. 实施有效的网络安全措施，提高了企业数据的安全性。</w:t>
      </w:r>
    </w:p>
    <w:p w14:paraId="22851D60">
      <w:pPr>
        <w:pStyle w:val="2"/>
        <w:spacing w:before="24" w:line="219" w:lineRule="auto"/>
        <w:ind w:left="605"/>
      </w:pPr>
      <w:r>
        <w:t>4. 编写详细的网络配置文档，为后续的网络</w:t>
      </w:r>
      <w:r>
        <w:rPr>
          <w:spacing w:val="-1"/>
        </w:rPr>
        <w:t>维护和升级提供便利。</w:t>
      </w:r>
    </w:p>
    <w:p w14:paraId="3F84B38F">
      <w:pPr>
        <w:spacing w:line="294" w:lineRule="auto"/>
        <w:rPr>
          <w:rFonts w:ascii="Arial"/>
          <w:sz w:val="21"/>
        </w:rPr>
      </w:pPr>
    </w:p>
    <w:p w14:paraId="7F9610C0">
      <w:pPr>
        <w:spacing w:before="104" w:line="183" w:lineRule="auto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项目---某中医院网络改造项目</w:t>
      </w:r>
    </w:p>
    <w:p w14:paraId="14FAE1D6">
      <w:pPr>
        <w:pStyle w:val="2"/>
        <w:spacing w:before="98" w:line="235" w:lineRule="auto"/>
        <w:ind w:left="5" w:firstLine="66"/>
      </w:pPr>
      <w:r>
        <w:rPr>
          <w:rFonts w:ascii="微软雅黑" w:hAnsi="微软雅黑" w:eastAsia="微软雅黑" w:cs="微软雅黑"/>
          <w:b/>
          <w:bCs/>
        </w:rPr>
        <w:t>项目背景及目标：</w:t>
      </w:r>
      <w:r>
        <w:t>某中医院网络设备老旧、设备性能已经不能承载现在的业务需求，本</w:t>
      </w:r>
      <w:r>
        <w:rPr>
          <w:spacing w:val="-1"/>
        </w:rPr>
        <w:t>次项目需要</w:t>
      </w:r>
      <w:r>
        <w:t xml:space="preserve"> </w:t>
      </w:r>
      <w:r>
        <w:rPr>
          <w:spacing w:val="-1"/>
        </w:rPr>
        <w:t>对现网做升级改造，保障医院网络的高可靠性和安全性。</w:t>
      </w:r>
    </w:p>
    <w:p w14:paraId="7ACEDB07">
      <w:pPr>
        <w:spacing w:before="15" w:line="183" w:lineRule="auto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个人职责：</w:t>
      </w:r>
    </w:p>
    <w:p w14:paraId="430A9CF4">
      <w:pPr>
        <w:pStyle w:val="2"/>
        <w:spacing w:before="37" w:line="219" w:lineRule="auto"/>
        <w:ind w:left="626"/>
      </w:pPr>
      <w:r>
        <w:rPr>
          <w:b/>
          <w:bCs/>
          <w:spacing w:val="-2"/>
        </w:rPr>
        <w:t>1.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项目管理：</w:t>
      </w:r>
      <w:r>
        <w:rPr>
          <w:spacing w:val="-2"/>
        </w:rPr>
        <w:t>负责项目的整体规划、进度控制和资源协调。</w:t>
      </w:r>
    </w:p>
    <w:p w14:paraId="6A57619F">
      <w:pPr>
        <w:pStyle w:val="2"/>
        <w:spacing w:before="24" w:line="219" w:lineRule="auto"/>
        <w:ind w:left="611"/>
      </w:pPr>
      <w:r>
        <w:rPr>
          <w:b/>
          <w:bCs/>
          <w:spacing w:val="-1"/>
        </w:rPr>
        <w:t>2.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网络设计：</w:t>
      </w:r>
      <w:r>
        <w:rPr>
          <w:spacing w:val="-1"/>
        </w:rPr>
        <w:t>设计新的网络架构，包括核心层、分布层和接入层设备的选择和配置。</w:t>
      </w:r>
    </w:p>
    <w:p w14:paraId="269C48D7">
      <w:pPr>
        <w:pStyle w:val="2"/>
        <w:spacing w:before="27" w:line="230" w:lineRule="auto"/>
        <w:ind w:left="7" w:right="62" w:firstLine="605"/>
      </w:pPr>
      <w:r>
        <w:rPr>
          <w:b/>
          <w:bCs/>
          <w:spacing w:val="-1"/>
        </w:rPr>
        <w:t>3.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设备采购：</w:t>
      </w:r>
      <w:r>
        <w:rPr>
          <w:spacing w:val="-1"/>
        </w:rPr>
        <w:t>根据设计方案，协助采购合适的网络设备，如高性能交换机、路由器、防火墙</w:t>
      </w:r>
      <w:r>
        <w:rPr>
          <w:spacing w:val="16"/>
        </w:rPr>
        <w:t xml:space="preserve"> </w:t>
      </w:r>
      <w:r>
        <w:rPr>
          <w:spacing w:val="-6"/>
        </w:rPr>
        <w:t>等。</w:t>
      </w:r>
    </w:p>
    <w:p w14:paraId="49CB4C19">
      <w:pPr>
        <w:pStyle w:val="2"/>
        <w:spacing w:before="27" w:line="219" w:lineRule="auto"/>
        <w:ind w:left="607"/>
      </w:pPr>
      <w:r>
        <w:rPr>
          <w:b/>
          <w:bCs/>
          <w:spacing w:val="-1"/>
        </w:rPr>
        <w:t>4.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网络部署：</w:t>
      </w:r>
      <w:r>
        <w:rPr>
          <w:spacing w:val="-1"/>
        </w:rPr>
        <w:t>负责网络设备的安装、配置和调试，确保网络系统的稳定运行。</w:t>
      </w:r>
    </w:p>
    <w:p w14:paraId="5FD84F54">
      <w:pPr>
        <w:pStyle w:val="2"/>
        <w:spacing w:before="25" w:line="219" w:lineRule="auto"/>
        <w:ind w:left="613"/>
      </w:pPr>
      <w:r>
        <w:rPr>
          <w:b/>
          <w:bCs/>
          <w:spacing w:val="-1"/>
        </w:rPr>
        <w:t>5.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网络测试：</w:t>
      </w:r>
      <w:r>
        <w:rPr>
          <w:spacing w:val="-1"/>
        </w:rPr>
        <w:t>执行网络性能测试和安全测试，确保网络满足设计要求。</w:t>
      </w:r>
    </w:p>
    <w:p w14:paraId="4E8AD4C4">
      <w:pPr>
        <w:pStyle w:val="2"/>
        <w:spacing w:before="28" w:line="227" w:lineRule="auto"/>
        <w:ind w:right="1782" w:firstLine="610"/>
        <w:rPr>
          <w:rFonts w:ascii="微软雅黑" w:hAnsi="微软雅黑" w:eastAsia="微软雅黑" w:cs="微软雅黑"/>
        </w:rPr>
      </w:pPr>
      <w:r>
        <w:rPr>
          <w:b/>
          <w:bCs/>
          <w:spacing w:val="-2"/>
        </w:rPr>
        <w:t>6.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培训和文档：</w:t>
      </w:r>
      <w:r>
        <w:rPr>
          <w:spacing w:val="-2"/>
        </w:rPr>
        <w:t>为医院员工提供网络使用培训，编写网络操作和维护文档。</w:t>
      </w:r>
      <w:r>
        <w:rPr>
          <w:spacing w:val="4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"/>
        </w:rPr>
        <w:t>成果和成就：</w:t>
      </w:r>
    </w:p>
    <w:p w14:paraId="0C8109A4">
      <w:pPr>
        <w:pStyle w:val="2"/>
        <w:spacing w:before="37" w:line="219" w:lineRule="auto"/>
        <w:ind w:left="626"/>
      </w:pPr>
      <w:r>
        <w:rPr>
          <w:spacing w:val="-1"/>
        </w:rPr>
        <w:t>1. 成功完成了网络改造项目，提高了医院的网络性能和可靠性。</w:t>
      </w:r>
    </w:p>
    <w:p w14:paraId="7E9F69D4">
      <w:pPr>
        <w:pStyle w:val="2"/>
        <w:spacing w:before="27" w:line="219" w:lineRule="auto"/>
        <w:ind w:left="608"/>
      </w:pPr>
      <w:r>
        <w:t>2. 实现全院范围内的无线网络覆盖，提升</w:t>
      </w:r>
      <w:r>
        <w:rPr>
          <w:spacing w:val="-1"/>
        </w:rPr>
        <w:t>了患者和员工的网络使用体验。</w:t>
      </w:r>
    </w:p>
    <w:p w14:paraId="44414ABF">
      <w:pPr>
        <w:pStyle w:val="2"/>
        <w:spacing w:before="27" w:line="219" w:lineRule="auto"/>
        <w:ind w:left="610"/>
      </w:pPr>
      <w:r>
        <w:rPr>
          <w:spacing w:val="-1"/>
        </w:rPr>
        <w:t>3. 加强网络安全措施，有效保护了患者信息和医院数据的安全。</w:t>
      </w:r>
    </w:p>
    <w:p w14:paraId="786AA735">
      <w:pPr>
        <w:pStyle w:val="2"/>
        <w:spacing w:before="24" w:line="219" w:lineRule="auto"/>
        <w:ind w:left="605"/>
      </w:pPr>
      <w:r>
        <w:t>4. 提供全面的网络使用和维护培训，提高了医院</w:t>
      </w:r>
      <w:r>
        <w:rPr>
          <w:spacing w:val="-1"/>
        </w:rPr>
        <w:t>员工的信息技术能力。</w:t>
      </w:r>
    </w:p>
    <w:p w14:paraId="3281A129">
      <w:pPr>
        <w:spacing w:before="105" w:line="184" w:lineRule="auto"/>
        <w:ind w:left="366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z w:val="28"/>
          <w:szCs w:val="28"/>
        </w:rPr>
        <w:t>工作经历  二</w:t>
      </w:r>
    </w:p>
    <w:p w14:paraId="30E8A0C3">
      <w:pPr>
        <w:pStyle w:val="2"/>
        <w:spacing w:before="216" w:line="194" w:lineRule="auto"/>
      </w:pPr>
      <w:r>
        <w:rPr>
          <w:rFonts w:ascii="微软雅黑" w:hAnsi="微软雅黑" w:eastAsia="微软雅黑" w:cs="微软雅黑"/>
          <w:position w:val="2"/>
        </w:rPr>
        <w:t xml:space="preserve">深信服体系外包工程师               </w:t>
      </w:r>
      <w:r>
        <w:rPr>
          <w:b/>
          <w:bCs/>
          <w:position w:val="-1"/>
        </w:rPr>
        <w:t>技术服务工程</w:t>
      </w:r>
      <w:r>
        <w:rPr>
          <w:b/>
          <w:bCs/>
          <w:spacing w:val="-1"/>
          <w:position w:val="-1"/>
        </w:rPr>
        <w:t>师</w:t>
      </w:r>
      <w:r>
        <w:rPr>
          <w:spacing w:val="-1"/>
          <w:position w:val="-1"/>
        </w:rPr>
        <w:t xml:space="preserve">               </w:t>
      </w:r>
      <w:r>
        <w:rPr>
          <w:b/>
          <w:bCs/>
          <w:spacing w:val="-1"/>
          <w:position w:val="-1"/>
        </w:rPr>
        <w:t>2024.02</w:t>
      </w:r>
      <w:r>
        <w:rPr>
          <w:spacing w:val="-1"/>
          <w:position w:val="-1"/>
        </w:rPr>
        <w:t xml:space="preserve"> </w:t>
      </w:r>
      <w:r>
        <w:rPr>
          <w:b/>
          <w:bCs/>
          <w:spacing w:val="-1"/>
          <w:position w:val="-1"/>
        </w:rPr>
        <w:t>-</w:t>
      </w:r>
      <w:r>
        <w:rPr>
          <w:spacing w:val="-1"/>
          <w:position w:val="-1"/>
        </w:rPr>
        <w:t xml:space="preserve"> </w:t>
      </w:r>
      <w:r>
        <w:rPr>
          <w:b/>
          <w:bCs/>
          <w:spacing w:val="-1"/>
          <w:position w:val="-1"/>
        </w:rPr>
        <w:t>202</w:t>
      </w:r>
      <w:r>
        <w:rPr>
          <w:rFonts w:hint="eastAsia"/>
          <w:b/>
          <w:bCs/>
          <w:spacing w:val="-1"/>
          <w:position w:val="-1"/>
          <w:lang w:val="en-US" w:eastAsia="zh-CN"/>
        </w:rPr>
        <w:t>6</w:t>
      </w:r>
      <w:r>
        <w:rPr>
          <w:b/>
          <w:bCs/>
          <w:spacing w:val="-1"/>
          <w:position w:val="-1"/>
        </w:rPr>
        <w:t>.2</w:t>
      </w:r>
    </w:p>
    <w:p w14:paraId="0CD65DCD">
      <w:pPr>
        <w:spacing w:line="381" w:lineRule="auto"/>
        <w:rPr>
          <w:rFonts w:ascii="Arial"/>
          <w:sz w:val="21"/>
        </w:rPr>
      </w:pPr>
    </w:p>
    <w:p w14:paraId="276BD367">
      <w:pPr>
        <w:spacing w:before="103" w:line="183" w:lineRule="auto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个人职责：</w:t>
      </w:r>
    </w:p>
    <w:p w14:paraId="64DE937B">
      <w:pPr>
        <w:pStyle w:val="2"/>
        <w:spacing w:before="36" w:line="219" w:lineRule="auto"/>
        <w:ind w:left="743"/>
      </w:pPr>
      <w:r>
        <w:rPr>
          <w:spacing w:val="-1"/>
        </w:rPr>
        <w:t>1. 负责公司产品的技术支持，为客户提供解决方案和技术咨询；</w:t>
      </w:r>
    </w:p>
    <w:p w14:paraId="7DB373C7">
      <w:pPr>
        <w:spacing w:line="219" w:lineRule="auto"/>
        <w:sectPr>
          <w:pgSz w:w="11907" w:h="16840"/>
          <w:pgMar w:top="946" w:right="795" w:bottom="0" w:left="723" w:header="0" w:footer="0" w:gutter="0"/>
          <w:cols w:space="720" w:num="1"/>
        </w:sectPr>
      </w:pPr>
    </w:p>
    <w:p w14:paraId="4BA8513C">
      <w:pPr>
        <w:pStyle w:val="2"/>
        <w:spacing w:before="48" w:line="219" w:lineRule="auto"/>
        <w:ind w:left="728"/>
      </w:pPr>
      <w:r>
        <w:rPr>
          <w:spacing w:val="-1"/>
        </w:rPr>
        <w:t>2. 负责项目实施，包括设备安装、调试、培训及售后服务；</w:t>
      </w:r>
    </w:p>
    <w:p w14:paraId="271B6F63">
      <w:pPr>
        <w:pStyle w:val="2"/>
        <w:spacing w:before="27" w:line="219" w:lineRule="auto"/>
        <w:ind w:left="730"/>
      </w:pPr>
      <w:r>
        <w:rPr>
          <w:spacing w:val="-1"/>
        </w:rPr>
        <w:t>3. 跟进项目进度，与客户保持良好沟通，确保项目顺利验收；</w:t>
      </w:r>
    </w:p>
    <w:p w14:paraId="12BA2C04">
      <w:pPr>
        <w:pStyle w:val="2"/>
        <w:spacing w:before="26" w:line="219" w:lineRule="auto"/>
        <w:ind w:left="725"/>
      </w:pPr>
      <w:r>
        <w:rPr>
          <w:spacing w:val="-1"/>
        </w:rPr>
        <w:t>4. 收集客户需求，为产品优化和改进提供参考意见；</w:t>
      </w:r>
    </w:p>
    <w:p w14:paraId="0F3791E5">
      <w:pPr>
        <w:pStyle w:val="2"/>
        <w:spacing w:before="24" w:line="219" w:lineRule="auto"/>
        <w:ind w:left="730"/>
      </w:pPr>
      <w:r>
        <w:rPr>
          <w:spacing w:val="-1"/>
        </w:rPr>
        <w:t>5. 编写技术文档，为内部培训和外部客户提供技术支持。</w:t>
      </w:r>
    </w:p>
    <w:p w14:paraId="241D63EF">
      <w:pPr>
        <w:spacing w:before="89" w:line="183" w:lineRule="auto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成果和成就：</w:t>
      </w:r>
    </w:p>
    <w:p w14:paraId="39549BED">
      <w:pPr>
        <w:pStyle w:val="2"/>
        <w:spacing w:before="35" w:line="219" w:lineRule="auto"/>
        <w:ind w:left="736"/>
      </w:pPr>
      <w:r>
        <w:rPr>
          <w:spacing w:val="-1"/>
        </w:rPr>
        <w:t>1.    完成中国铁路北京局集团有限公司丰台西站超融合测试部署实施。</w:t>
      </w:r>
    </w:p>
    <w:p w14:paraId="61B9FF13">
      <w:pPr>
        <w:pStyle w:val="2"/>
        <w:spacing w:before="27" w:line="219" w:lineRule="auto"/>
        <w:ind w:left="721"/>
      </w:pPr>
      <w:r>
        <w:rPr>
          <w:spacing w:val="-1"/>
        </w:rPr>
        <w:t>2.    完成天津主数据中心</w:t>
      </w:r>
      <w:r>
        <w:rPr>
          <w:spacing w:val="-50"/>
        </w:rPr>
        <w:t xml:space="preserve"> </w:t>
      </w:r>
      <w:r>
        <w:rPr>
          <w:spacing w:val="-1"/>
        </w:rPr>
        <w:t>AD</w:t>
      </w:r>
      <w:r>
        <w:rPr>
          <w:spacing w:val="-47"/>
        </w:rPr>
        <w:t xml:space="preserve"> </w:t>
      </w:r>
      <w:r>
        <w:rPr>
          <w:spacing w:val="-1"/>
        </w:rPr>
        <w:t>设备上架部署，以及性能测试</w:t>
      </w:r>
    </w:p>
    <w:p w14:paraId="5C5BD9C7">
      <w:pPr>
        <w:pStyle w:val="2"/>
        <w:spacing w:before="28" w:line="219" w:lineRule="auto"/>
        <w:ind w:left="723"/>
      </w:pPr>
      <w:r>
        <w:rPr>
          <w:spacing w:val="-1"/>
        </w:rPr>
        <w:t>3.    完成中铁快运数据库安全审计系统调试</w:t>
      </w:r>
    </w:p>
    <w:p w14:paraId="1B082AA4">
      <w:pPr>
        <w:pStyle w:val="2"/>
        <w:spacing w:before="26" w:line="219" w:lineRule="auto"/>
        <w:ind w:left="717"/>
      </w:pPr>
      <w:r>
        <w:t>4.    完成中国铁道科学研究院集团有限公司超融合售后服务，如磁盘更换，系统</w:t>
      </w:r>
      <w:r>
        <w:rPr>
          <w:spacing w:val="-1"/>
        </w:rPr>
        <w:t>升级等</w:t>
      </w:r>
    </w:p>
    <w:p w14:paraId="3D14CF4F">
      <w:pPr>
        <w:pStyle w:val="2"/>
        <w:spacing w:before="25" w:line="230" w:lineRule="auto"/>
        <w:ind w:left="745" w:hanging="22"/>
      </w:pPr>
      <w:r>
        <w:t>5.    参与过昆仑数智科技有限责任</w:t>
      </w:r>
      <w:r>
        <w:rPr>
          <w:spacing w:val="-1"/>
        </w:rPr>
        <w:t>公司超融合测试以及技术支持，以及</w:t>
      </w:r>
      <w:r>
        <w:rPr>
          <w:spacing w:val="-54"/>
        </w:rPr>
        <w:t xml:space="preserve"> </w:t>
      </w:r>
      <w:r>
        <w:rPr>
          <w:spacing w:val="-1"/>
        </w:rPr>
        <w:t>XDR</w:t>
      </w:r>
      <w:r>
        <w:rPr>
          <w:spacing w:val="-49"/>
        </w:rPr>
        <w:t xml:space="preserve"> </w:t>
      </w:r>
      <w:r>
        <w:rPr>
          <w:spacing w:val="-1"/>
        </w:rPr>
        <w:t>测试扩容升级</w:t>
      </w:r>
      <w:r>
        <w:t xml:space="preserve"> </w:t>
      </w:r>
      <w:r>
        <w:rPr>
          <w:spacing w:val="-8"/>
        </w:rPr>
        <w:t>问题排查等</w:t>
      </w:r>
    </w:p>
    <w:p w14:paraId="499F0B7A">
      <w:pPr>
        <w:pStyle w:val="2"/>
        <w:spacing w:before="27" w:line="219" w:lineRule="auto"/>
        <w:ind w:left="720"/>
      </w:pPr>
      <w:r>
        <w:rPr>
          <w:spacing w:val="-1"/>
        </w:rPr>
        <w:t>6.    参与公安三所</w:t>
      </w:r>
      <w:r>
        <w:rPr>
          <w:spacing w:val="-54"/>
        </w:rPr>
        <w:t xml:space="preserve"> </w:t>
      </w:r>
      <w:r>
        <w:rPr>
          <w:spacing w:val="-1"/>
        </w:rPr>
        <w:t>AF</w:t>
      </w:r>
      <w:r>
        <w:rPr>
          <w:spacing w:val="-48"/>
        </w:rPr>
        <w:t xml:space="preserve"> </w:t>
      </w:r>
      <w:r>
        <w:rPr>
          <w:spacing w:val="-1"/>
        </w:rPr>
        <w:t>性能测试，并取得成功</w:t>
      </w:r>
    </w:p>
    <w:p w14:paraId="64D485F2">
      <w:pPr>
        <w:pStyle w:val="2"/>
        <w:spacing w:before="25" w:line="219" w:lineRule="auto"/>
        <w:ind w:left="724"/>
      </w:pPr>
      <w:r>
        <w:t>7.    完成国家核与辐射安全监管技术研发</w:t>
      </w:r>
      <w:r>
        <w:rPr>
          <w:spacing w:val="-1"/>
        </w:rPr>
        <w:t>基地桌面云部署实施</w:t>
      </w:r>
    </w:p>
    <w:p w14:paraId="44BBABB9">
      <w:pPr>
        <w:pStyle w:val="2"/>
        <w:spacing w:before="27" w:line="219" w:lineRule="auto"/>
        <w:ind w:left="719"/>
      </w:pPr>
      <w:r>
        <w:t>8.    完成路网监测与应急处置中心零信</w:t>
      </w:r>
      <w:r>
        <w:rPr>
          <w:spacing w:val="-1"/>
        </w:rPr>
        <w:t>任部署实施</w:t>
      </w:r>
    </w:p>
    <w:p w14:paraId="430C0998">
      <w:pPr>
        <w:pStyle w:val="2"/>
        <w:spacing w:before="25" w:line="214" w:lineRule="auto"/>
        <w:ind w:left="719"/>
      </w:pPr>
      <w:r>
        <w:rPr>
          <w:spacing w:val="-2"/>
        </w:rPr>
        <w:t>9.    完成交通运输部</w:t>
      </w:r>
      <w:r>
        <w:rPr>
          <w:spacing w:val="-27"/>
        </w:rPr>
        <w:t xml:space="preserve"> </w:t>
      </w:r>
      <w:r>
        <w:rPr>
          <w:spacing w:val="-2"/>
        </w:rPr>
        <w:t>sip</w:t>
      </w:r>
      <w:r>
        <w:rPr>
          <w:spacing w:val="-52"/>
        </w:rPr>
        <w:t xml:space="preserve"> </w:t>
      </w:r>
      <w:r>
        <w:rPr>
          <w:spacing w:val="-2"/>
        </w:rPr>
        <w:t>及探针上架部署</w:t>
      </w:r>
    </w:p>
    <w:p w14:paraId="678B52C6">
      <w:pPr>
        <w:pStyle w:val="2"/>
        <w:spacing w:before="34" w:line="219" w:lineRule="auto"/>
        <w:ind w:left="736"/>
      </w:pPr>
      <w:r>
        <w:rPr>
          <w:spacing w:val="-1"/>
        </w:rPr>
        <w:t>10.   完成北京局铁路计量所超融合测试</w:t>
      </w:r>
    </w:p>
    <w:p w14:paraId="0BA56CD6">
      <w:pPr>
        <w:pStyle w:val="2"/>
        <w:spacing w:before="27" w:line="219" w:lineRule="auto"/>
        <w:ind w:left="736"/>
        <w:rPr>
          <w:rFonts w:hint="default" w:eastAsia="宋体"/>
          <w:lang w:val="en-US" w:eastAsia="zh-CN"/>
        </w:rPr>
      </w:pPr>
      <w:r>
        <w:t xml:space="preserve">11.   </w:t>
      </w:r>
      <w:r>
        <w:rPr>
          <w:rFonts w:hint="eastAsia"/>
          <w:lang w:val="en-US" w:eastAsia="zh-CN"/>
        </w:rPr>
        <w:t>完成8个月中国海洋石油集团驻场运维服务</w:t>
      </w:r>
    </w:p>
    <w:p w14:paraId="6B92ECFF">
      <w:pPr>
        <w:spacing w:line="393" w:lineRule="auto"/>
        <w:rPr>
          <w:rFonts w:ascii="Arial"/>
          <w:sz w:val="21"/>
        </w:rPr>
      </w:pPr>
    </w:p>
    <w:p w14:paraId="2653F191">
      <w:pPr>
        <w:spacing w:before="121" w:line="183" w:lineRule="auto"/>
        <w:ind w:left="388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8"/>
          <w:sz w:val="28"/>
          <w:szCs w:val="28"/>
        </w:rPr>
        <w:t>自我评价</w:t>
      </w:r>
    </w:p>
    <w:p w14:paraId="25149183">
      <w:pPr>
        <w:spacing w:line="266" w:lineRule="auto"/>
        <w:rPr>
          <w:rFonts w:ascii="Arial"/>
          <w:sz w:val="21"/>
        </w:rPr>
      </w:pPr>
    </w:p>
    <w:p w14:paraId="0511A9EB">
      <w:pPr>
        <w:pStyle w:val="2"/>
        <w:spacing w:before="79" w:line="219" w:lineRule="auto"/>
        <w:ind w:left="23"/>
      </w:pPr>
      <w:r>
        <w:rPr>
          <w:spacing w:val="-1"/>
        </w:rPr>
        <w:t>1.本人性格热情开朗，待人友好，为人真诚谦虚。能吃苦耐劳，尽职尽责，有耐心。</w:t>
      </w:r>
    </w:p>
    <w:p w14:paraId="30AFDDDA">
      <w:pPr>
        <w:pStyle w:val="2"/>
        <w:spacing w:before="25" w:line="219" w:lineRule="auto"/>
        <w:ind w:left="8"/>
      </w:pPr>
      <w:r>
        <w:t>2.学习刻苦认真，成绩优秀，品学兼优，脚</w:t>
      </w:r>
      <w:r>
        <w:rPr>
          <w:spacing w:val="-1"/>
        </w:rPr>
        <w:t>踏实地，积极进取，勇于挑战。</w:t>
      </w:r>
    </w:p>
    <w:p w14:paraId="294172B2">
      <w:pPr>
        <w:pStyle w:val="2"/>
        <w:spacing w:before="27" w:line="219" w:lineRule="auto"/>
        <w:ind w:left="10"/>
      </w:pPr>
      <w:r>
        <w:t>3.有较强的团队精神，工作积极，勤奋刻苦，态</w:t>
      </w:r>
      <w:r>
        <w:rPr>
          <w:spacing w:val="-1"/>
        </w:rPr>
        <w:t>度认真；抗压能力和强烈的责任感。</w:t>
      </w:r>
    </w:p>
    <w:sectPr>
      <w:pgSz w:w="11907" w:h="16840"/>
      <w:pgMar w:top="886" w:right="866" w:bottom="0" w:left="7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924A37"/>
    <w:rsid w:val="03920A67"/>
    <w:rsid w:val="04FA4B16"/>
    <w:rsid w:val="05B32080"/>
    <w:rsid w:val="071A324D"/>
    <w:rsid w:val="08EC0C19"/>
    <w:rsid w:val="0CF32576"/>
    <w:rsid w:val="0DAB2E51"/>
    <w:rsid w:val="110E5BD1"/>
    <w:rsid w:val="13F310AE"/>
    <w:rsid w:val="15714980"/>
    <w:rsid w:val="159348F7"/>
    <w:rsid w:val="15FD6214"/>
    <w:rsid w:val="16B9038D"/>
    <w:rsid w:val="16D2144F"/>
    <w:rsid w:val="17343EB7"/>
    <w:rsid w:val="182A7068"/>
    <w:rsid w:val="1A98475D"/>
    <w:rsid w:val="1B974A15"/>
    <w:rsid w:val="1BA15893"/>
    <w:rsid w:val="1BF12377"/>
    <w:rsid w:val="1EB61656"/>
    <w:rsid w:val="200308CB"/>
    <w:rsid w:val="221943D6"/>
    <w:rsid w:val="23B02B18"/>
    <w:rsid w:val="251E1D03"/>
    <w:rsid w:val="279761DB"/>
    <w:rsid w:val="288A1B89"/>
    <w:rsid w:val="2B764647"/>
    <w:rsid w:val="304F36B8"/>
    <w:rsid w:val="30A27C8C"/>
    <w:rsid w:val="32C0264B"/>
    <w:rsid w:val="38F848ED"/>
    <w:rsid w:val="39C40C73"/>
    <w:rsid w:val="3A916DA7"/>
    <w:rsid w:val="3B5878C5"/>
    <w:rsid w:val="3D1E68EC"/>
    <w:rsid w:val="3E864749"/>
    <w:rsid w:val="3F4563B2"/>
    <w:rsid w:val="400B3158"/>
    <w:rsid w:val="429513FF"/>
    <w:rsid w:val="48547666"/>
    <w:rsid w:val="48AE4FC8"/>
    <w:rsid w:val="4981448B"/>
    <w:rsid w:val="4A2C2648"/>
    <w:rsid w:val="4B983D0E"/>
    <w:rsid w:val="4D0E4287"/>
    <w:rsid w:val="4DD52FF7"/>
    <w:rsid w:val="501716A5"/>
    <w:rsid w:val="5075461D"/>
    <w:rsid w:val="51452242"/>
    <w:rsid w:val="55B94FAC"/>
    <w:rsid w:val="55FD133D"/>
    <w:rsid w:val="56026953"/>
    <w:rsid w:val="571526B6"/>
    <w:rsid w:val="572B3C88"/>
    <w:rsid w:val="57D61E46"/>
    <w:rsid w:val="59853B23"/>
    <w:rsid w:val="60206354"/>
    <w:rsid w:val="615F2EAC"/>
    <w:rsid w:val="62DB47B4"/>
    <w:rsid w:val="6300421A"/>
    <w:rsid w:val="646D58E0"/>
    <w:rsid w:val="65136487"/>
    <w:rsid w:val="6554084E"/>
    <w:rsid w:val="66860EDB"/>
    <w:rsid w:val="66AD6467"/>
    <w:rsid w:val="66F127F8"/>
    <w:rsid w:val="672E75A8"/>
    <w:rsid w:val="6A505A87"/>
    <w:rsid w:val="6A6E4160"/>
    <w:rsid w:val="6C134FBF"/>
    <w:rsid w:val="6D9C0FE4"/>
    <w:rsid w:val="71836742"/>
    <w:rsid w:val="7238752D"/>
    <w:rsid w:val="730E64E0"/>
    <w:rsid w:val="73C53042"/>
    <w:rsid w:val="73EF00BF"/>
    <w:rsid w:val="76676633"/>
    <w:rsid w:val="7A97500D"/>
    <w:rsid w:val="7ABE07EB"/>
    <w:rsid w:val="7B62561B"/>
    <w:rsid w:val="7C977546"/>
    <w:rsid w:val="7D20753B"/>
    <w:rsid w:val="7DA41F1A"/>
    <w:rsid w:val="7E4B0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2267</Words>
  <Characters>2534</Characters>
  <TotalTime>6</TotalTime>
  <ScaleCrop>false</ScaleCrop>
  <LinksUpToDate>false</LinksUpToDate>
  <CharactersWithSpaces>2906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2024-11-30T16:11:00Z</dcterms:created>
  <dc:creator>pb</dc:creator>
  <cp:lastModifiedBy>兆厣暗歉</cp:lastModifiedBy>
  <dcterms:modified xsi:type="dcterms:W3CDTF">2026-02-10T07:52:28Z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2026-02-10T15:42:56Z</vt:filetime>
  </property>
  <property fmtid="{D5CDD505-2E9C-101B-9397-08002B2CF9AE}" pid="4" name="KSOTemplateDocerSaveRecord">
    <vt:lpwstr>eyJoZGlkIjoiNGU5YTk2NWU3OTRhNTU0YjZlNWE0ODExMjY4YzM0MTgiLCJ1c2VySWQiOiIxNzkxNDU0MjEwIn0=</vt:lpwstr>
  </property>
  <property fmtid="{D5CDD505-2E9C-101B-9397-08002B2CF9AE}" pid="5" name="KSOProductBuildVer">
    <vt:lpwstr>2052-12.1.0.20305</vt:lpwstr>
  </property>
  <property fmtid="{D5CDD505-2E9C-101B-9397-08002B2CF9AE}" pid="6" name="ICV">
    <vt:lpwstr>A2BFDB593AC5481A9884D3E5B9D0E1DC_12</vt:lpwstr>
  </property>
</Properties>
</file>